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590"/>
        <w:gridCol w:w="2590"/>
        <w:gridCol w:w="1475"/>
        <w:gridCol w:w="1440"/>
        <w:gridCol w:w="4855"/>
      </w:tblGrid>
      <w:tr w:rsidR="00CE572F" w:rsidTr="008C64B6">
        <w:tc>
          <w:tcPr>
            <w:tcW w:w="12950" w:type="dxa"/>
            <w:gridSpan w:val="5"/>
          </w:tcPr>
          <w:p w:rsidR="00CE572F" w:rsidRPr="00CE572F" w:rsidRDefault="00CE572F" w:rsidP="00CE572F">
            <w:pPr>
              <w:jc w:val="center"/>
              <w:rPr>
                <w:b/>
                <w:lang w:val="sr-Latn-RS"/>
              </w:rPr>
            </w:pPr>
            <w:r w:rsidRPr="00CE572F">
              <w:rPr>
                <w:b/>
              </w:rPr>
              <w:t>Bud</w:t>
            </w:r>
            <w:r w:rsidRPr="00CE572F">
              <w:rPr>
                <w:b/>
                <w:lang w:val="sr-Latn-RS"/>
              </w:rPr>
              <w:t>žet Memorijalne komisije JOB za 2023. godinu</w:t>
            </w:r>
          </w:p>
        </w:tc>
      </w:tr>
      <w:tr w:rsidR="00CE572F" w:rsidTr="008C64B6">
        <w:tc>
          <w:tcPr>
            <w:tcW w:w="12950" w:type="dxa"/>
            <w:gridSpan w:val="5"/>
          </w:tcPr>
          <w:p w:rsidR="00CE572F" w:rsidRDefault="00AD38B7" w:rsidP="00AD38B7">
            <w:r>
              <w:br/>
              <w:t xml:space="preserve">1. </w:t>
            </w:r>
            <w:proofErr w:type="spellStart"/>
            <w:r w:rsidR="00CE572F" w:rsidRPr="007267E6">
              <w:rPr>
                <w:b/>
              </w:rPr>
              <w:t>Redovne</w:t>
            </w:r>
            <w:proofErr w:type="spellEnd"/>
            <w:r w:rsidR="00CE572F" w:rsidRPr="007267E6">
              <w:rPr>
                <w:b/>
              </w:rPr>
              <w:t xml:space="preserve"> </w:t>
            </w:r>
            <w:proofErr w:type="spellStart"/>
            <w:r w:rsidR="00CE572F" w:rsidRPr="007267E6">
              <w:rPr>
                <w:b/>
              </w:rPr>
              <w:t>komemoracije</w:t>
            </w:r>
            <w:proofErr w:type="spellEnd"/>
            <w:r w:rsidR="00CE572F" w:rsidRPr="007267E6">
              <w:rPr>
                <w:b/>
              </w:rPr>
              <w:t xml:space="preserve"> u </w:t>
            </w:r>
            <w:proofErr w:type="spellStart"/>
            <w:r w:rsidR="00CE572F" w:rsidRPr="007267E6">
              <w:rPr>
                <w:b/>
              </w:rPr>
              <w:t>okviru</w:t>
            </w:r>
            <w:proofErr w:type="spellEnd"/>
            <w:r w:rsidR="00CE572F" w:rsidRPr="007267E6">
              <w:rPr>
                <w:b/>
              </w:rPr>
              <w:t xml:space="preserve"> 2023. </w:t>
            </w:r>
            <w:proofErr w:type="spellStart"/>
            <w:r w:rsidRPr="007267E6">
              <w:rPr>
                <w:b/>
              </w:rPr>
              <w:t>g</w:t>
            </w:r>
            <w:r w:rsidR="00CE572F" w:rsidRPr="007267E6">
              <w:rPr>
                <w:b/>
              </w:rPr>
              <w:t>odine</w:t>
            </w:r>
            <w:proofErr w:type="spellEnd"/>
            <w:r>
              <w:br/>
            </w:r>
          </w:p>
        </w:tc>
      </w:tr>
      <w:tr w:rsidR="00CE572F" w:rsidTr="008C64B6">
        <w:tc>
          <w:tcPr>
            <w:tcW w:w="2590" w:type="dxa"/>
          </w:tcPr>
          <w:p w:rsidR="00CE572F" w:rsidRDefault="00CE572F">
            <w:proofErr w:type="spellStart"/>
            <w:r>
              <w:t>Komemoracija</w:t>
            </w:r>
            <w:proofErr w:type="spellEnd"/>
            <w:r>
              <w:t>/</w:t>
            </w:r>
            <w:proofErr w:type="spellStart"/>
            <w:r>
              <w:t>povod</w:t>
            </w:r>
            <w:proofErr w:type="spellEnd"/>
          </w:p>
        </w:tc>
        <w:tc>
          <w:tcPr>
            <w:tcW w:w="2590" w:type="dxa"/>
          </w:tcPr>
          <w:p w:rsidR="00CE572F" w:rsidRDefault="00AD38B7">
            <w:r>
              <w:t>S</w:t>
            </w:r>
            <w:r w:rsidR="00CE572F">
              <w:t>tavka</w:t>
            </w:r>
            <w:r>
              <w:t xml:space="preserve"> </w:t>
            </w:r>
          </w:p>
        </w:tc>
        <w:tc>
          <w:tcPr>
            <w:tcW w:w="1475" w:type="dxa"/>
          </w:tcPr>
          <w:p w:rsidR="00CE572F" w:rsidRDefault="00CE572F">
            <w:proofErr w:type="spellStart"/>
            <w:r>
              <w:t>Ukupni</w:t>
            </w:r>
            <w:proofErr w:type="spellEnd"/>
            <w:r>
              <w:t xml:space="preserve"> </w:t>
            </w:r>
            <w:proofErr w:type="spellStart"/>
            <w:r>
              <w:t>iznos</w:t>
            </w:r>
            <w:proofErr w:type="spellEnd"/>
          </w:p>
        </w:tc>
        <w:tc>
          <w:tcPr>
            <w:tcW w:w="6295" w:type="dxa"/>
            <w:gridSpan w:val="2"/>
          </w:tcPr>
          <w:p w:rsidR="00CE572F" w:rsidRDefault="00CE572F">
            <w:proofErr w:type="spellStart"/>
            <w:r>
              <w:t>Opis</w:t>
            </w:r>
            <w:proofErr w:type="spellEnd"/>
            <w:r>
              <w:t xml:space="preserve"> </w:t>
            </w:r>
          </w:p>
        </w:tc>
      </w:tr>
      <w:tr w:rsidR="00CE572F" w:rsidTr="008C64B6">
        <w:tc>
          <w:tcPr>
            <w:tcW w:w="2590" w:type="dxa"/>
          </w:tcPr>
          <w:p w:rsidR="00CE572F" w:rsidRDefault="00AD11EA">
            <w:r>
              <w:t>Novi Sad, 23.01.2023</w:t>
            </w:r>
            <w:r w:rsidR="00CE572F">
              <w:t>.</w:t>
            </w:r>
          </w:p>
        </w:tc>
        <w:tc>
          <w:tcPr>
            <w:tcW w:w="2590" w:type="dxa"/>
          </w:tcPr>
          <w:p w:rsidR="00CE572F" w:rsidRDefault="00CE572F">
            <w:proofErr w:type="spellStart"/>
            <w:r>
              <w:t>Venac</w:t>
            </w:r>
            <w:proofErr w:type="spellEnd"/>
            <w:r>
              <w:t xml:space="preserve">, </w:t>
            </w:r>
            <w:proofErr w:type="spellStart"/>
            <w:r>
              <w:t>putni</w:t>
            </w:r>
            <w:proofErr w:type="spellEnd"/>
            <w:r>
              <w:t xml:space="preserve"> </w:t>
            </w:r>
            <w:proofErr w:type="spellStart"/>
            <w:r>
              <w:t>troškovi</w:t>
            </w:r>
            <w:proofErr w:type="spellEnd"/>
          </w:p>
        </w:tc>
        <w:tc>
          <w:tcPr>
            <w:tcW w:w="1475" w:type="dxa"/>
          </w:tcPr>
          <w:p w:rsidR="00CE572F" w:rsidRDefault="00CE572F">
            <w:r>
              <w:t>100e</w:t>
            </w:r>
          </w:p>
        </w:tc>
        <w:tc>
          <w:tcPr>
            <w:tcW w:w="6295" w:type="dxa"/>
            <w:gridSpan w:val="2"/>
          </w:tcPr>
          <w:p w:rsidR="00CE572F" w:rsidRDefault="00CE572F">
            <w:proofErr w:type="spellStart"/>
            <w:r>
              <w:t>Polaganje</w:t>
            </w:r>
            <w:proofErr w:type="spellEnd"/>
            <w:r>
              <w:t xml:space="preserve"> </w:t>
            </w:r>
            <w:proofErr w:type="spellStart"/>
            <w:r>
              <w:t>venaca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komemoraciji</w:t>
            </w:r>
            <w:proofErr w:type="spellEnd"/>
            <w:r>
              <w:t xml:space="preserve"> </w:t>
            </w:r>
            <w:proofErr w:type="spellStart"/>
            <w:r>
              <w:t>žrtvama</w:t>
            </w:r>
            <w:proofErr w:type="spellEnd"/>
            <w:r>
              <w:t xml:space="preserve"> </w:t>
            </w:r>
            <w:proofErr w:type="spellStart"/>
            <w:r>
              <w:t>racije</w:t>
            </w:r>
            <w:proofErr w:type="spellEnd"/>
            <w:r>
              <w:t xml:space="preserve"> u </w:t>
            </w:r>
            <w:proofErr w:type="spellStart"/>
            <w:r>
              <w:t>Novom</w:t>
            </w:r>
            <w:proofErr w:type="spellEnd"/>
            <w:r>
              <w:t xml:space="preserve"> </w:t>
            </w:r>
            <w:proofErr w:type="spellStart"/>
            <w:r>
              <w:t>Sadu</w:t>
            </w:r>
            <w:proofErr w:type="spellEnd"/>
            <w:r>
              <w:t xml:space="preserve">. </w:t>
            </w:r>
            <w:proofErr w:type="spellStart"/>
            <w:r>
              <w:t>Prisustvo</w:t>
            </w:r>
            <w:proofErr w:type="spellEnd"/>
            <w:r>
              <w:t xml:space="preserve"> </w:t>
            </w:r>
            <w:proofErr w:type="spellStart"/>
            <w:r>
              <w:t>članova</w:t>
            </w:r>
            <w:proofErr w:type="spellEnd"/>
            <w:r>
              <w:t xml:space="preserve"> </w:t>
            </w:r>
            <w:proofErr w:type="spellStart"/>
            <w:r>
              <w:t>Memorijalne</w:t>
            </w:r>
            <w:proofErr w:type="spellEnd"/>
            <w:r>
              <w:t xml:space="preserve"> </w:t>
            </w:r>
            <w:proofErr w:type="spellStart"/>
            <w:r>
              <w:t>komisije</w:t>
            </w:r>
            <w:proofErr w:type="spellEnd"/>
            <w:r>
              <w:t xml:space="preserve"> JOB</w:t>
            </w:r>
          </w:p>
        </w:tc>
      </w:tr>
      <w:tr w:rsidR="00CE572F" w:rsidTr="008C64B6">
        <w:tc>
          <w:tcPr>
            <w:tcW w:w="2590" w:type="dxa"/>
          </w:tcPr>
          <w:p w:rsidR="00CE572F" w:rsidRDefault="00AD11EA">
            <w:proofErr w:type="spellStart"/>
            <w:r>
              <w:t>Kragujevac</w:t>
            </w:r>
            <w:proofErr w:type="spellEnd"/>
            <w:r>
              <w:t>, 26.01.2023</w:t>
            </w:r>
            <w:r w:rsidR="00CE572F">
              <w:t>.</w:t>
            </w:r>
          </w:p>
        </w:tc>
        <w:tc>
          <w:tcPr>
            <w:tcW w:w="2590" w:type="dxa"/>
          </w:tcPr>
          <w:p w:rsidR="00CE572F" w:rsidRDefault="00CE572F">
            <w:proofErr w:type="spellStart"/>
            <w:r>
              <w:t>Putni</w:t>
            </w:r>
            <w:proofErr w:type="spellEnd"/>
            <w:r>
              <w:t xml:space="preserve"> </w:t>
            </w:r>
            <w:proofErr w:type="spellStart"/>
            <w:r>
              <w:t>troškovi</w:t>
            </w:r>
            <w:proofErr w:type="spellEnd"/>
          </w:p>
        </w:tc>
        <w:tc>
          <w:tcPr>
            <w:tcW w:w="1475" w:type="dxa"/>
          </w:tcPr>
          <w:p w:rsidR="00CE572F" w:rsidRDefault="00CE572F">
            <w:r>
              <w:t>100e</w:t>
            </w:r>
          </w:p>
        </w:tc>
        <w:tc>
          <w:tcPr>
            <w:tcW w:w="6295" w:type="dxa"/>
            <w:gridSpan w:val="2"/>
          </w:tcPr>
          <w:p w:rsidR="00CE572F" w:rsidRDefault="00CE572F">
            <w:proofErr w:type="spellStart"/>
            <w:r>
              <w:t>Prisustvo</w:t>
            </w:r>
            <w:proofErr w:type="spellEnd"/>
            <w:r>
              <w:t xml:space="preserve"> </w:t>
            </w:r>
            <w:proofErr w:type="spellStart"/>
            <w:r>
              <w:t>članova</w:t>
            </w:r>
            <w:proofErr w:type="spellEnd"/>
            <w:r>
              <w:t xml:space="preserve"> </w:t>
            </w:r>
            <w:proofErr w:type="spellStart"/>
            <w:r>
              <w:t>Memorijalne</w:t>
            </w:r>
            <w:proofErr w:type="spellEnd"/>
            <w:r>
              <w:t xml:space="preserve"> </w:t>
            </w:r>
            <w:proofErr w:type="spellStart"/>
            <w:r>
              <w:t>komisije</w:t>
            </w:r>
            <w:proofErr w:type="spellEnd"/>
            <w:r>
              <w:t xml:space="preserve"> JOB </w:t>
            </w:r>
            <w:proofErr w:type="spellStart"/>
            <w:r>
              <w:t>konferenciji</w:t>
            </w:r>
            <w:proofErr w:type="spellEnd"/>
            <w:r>
              <w:t xml:space="preserve"> u </w:t>
            </w:r>
            <w:proofErr w:type="spellStart"/>
            <w:r>
              <w:t>Šumaricama</w:t>
            </w:r>
            <w:proofErr w:type="spellEnd"/>
            <w:r>
              <w:t xml:space="preserve"> </w:t>
            </w:r>
            <w:proofErr w:type="spellStart"/>
            <w:r>
              <w:t>povodom</w:t>
            </w:r>
            <w:proofErr w:type="spellEnd"/>
            <w:r>
              <w:t xml:space="preserve"> </w:t>
            </w:r>
            <w:proofErr w:type="spellStart"/>
            <w:r>
              <w:t>Međunarodnog</w:t>
            </w:r>
            <w:proofErr w:type="spellEnd"/>
            <w:r>
              <w:t xml:space="preserve"> dana </w:t>
            </w:r>
            <w:proofErr w:type="spellStart"/>
            <w:r>
              <w:t>sećanja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žrtve</w:t>
            </w:r>
            <w:proofErr w:type="spellEnd"/>
            <w:r>
              <w:t xml:space="preserve"> </w:t>
            </w:r>
            <w:proofErr w:type="spellStart"/>
            <w:r>
              <w:t>Holokausta</w:t>
            </w:r>
            <w:proofErr w:type="spellEnd"/>
            <w:r>
              <w:t xml:space="preserve">, </w:t>
            </w:r>
            <w:proofErr w:type="spellStart"/>
            <w:r>
              <w:t>poseta</w:t>
            </w:r>
            <w:proofErr w:type="spellEnd"/>
            <w:r>
              <w:t xml:space="preserve"> </w:t>
            </w:r>
            <w:proofErr w:type="spellStart"/>
            <w:r>
              <w:t>spomenicima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groblju</w:t>
            </w:r>
            <w:proofErr w:type="spellEnd"/>
          </w:p>
        </w:tc>
      </w:tr>
      <w:tr w:rsidR="00CE572F" w:rsidTr="008C64B6">
        <w:tc>
          <w:tcPr>
            <w:tcW w:w="2590" w:type="dxa"/>
          </w:tcPr>
          <w:p w:rsidR="00CE572F" w:rsidRDefault="00AD11EA" w:rsidP="00CE572F">
            <w:r>
              <w:t>Beograd, 27.01.2023</w:t>
            </w:r>
            <w:r w:rsidR="00CE572F">
              <w:t>.</w:t>
            </w:r>
          </w:p>
        </w:tc>
        <w:tc>
          <w:tcPr>
            <w:tcW w:w="2590" w:type="dxa"/>
          </w:tcPr>
          <w:p w:rsidR="00CE572F" w:rsidRDefault="00CE572F">
            <w:proofErr w:type="spellStart"/>
            <w:r>
              <w:t>Venac</w:t>
            </w:r>
            <w:proofErr w:type="spellEnd"/>
            <w:r>
              <w:t xml:space="preserve"> (3 </w:t>
            </w:r>
            <w:proofErr w:type="spellStart"/>
            <w:r>
              <w:t>komada</w:t>
            </w:r>
            <w:proofErr w:type="spellEnd"/>
            <w:r>
              <w:t xml:space="preserve">: </w:t>
            </w:r>
            <w:proofErr w:type="spellStart"/>
            <w:r>
              <w:t>državna</w:t>
            </w:r>
            <w:proofErr w:type="spellEnd"/>
            <w:r>
              <w:t xml:space="preserve"> </w:t>
            </w:r>
            <w:proofErr w:type="spellStart"/>
            <w:r>
              <w:t>komemoracija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Sajmištu</w:t>
            </w:r>
            <w:proofErr w:type="spellEnd"/>
            <w:r>
              <w:t xml:space="preserve">, </w:t>
            </w:r>
            <w:proofErr w:type="spellStart"/>
            <w:r>
              <w:t>Topovske</w:t>
            </w:r>
            <w:proofErr w:type="spellEnd"/>
            <w:r>
              <w:t xml:space="preserve"> </w:t>
            </w:r>
            <w:proofErr w:type="spellStart"/>
            <w:r>
              <w:t>šupe</w:t>
            </w:r>
            <w:proofErr w:type="spellEnd"/>
            <w:r>
              <w:t xml:space="preserve">, </w:t>
            </w:r>
            <w:proofErr w:type="spellStart"/>
            <w:r>
              <w:t>Jabuka</w:t>
            </w:r>
            <w:proofErr w:type="spellEnd"/>
            <w:r>
              <w:t xml:space="preserve">), </w:t>
            </w:r>
            <w:proofErr w:type="spellStart"/>
            <w:r>
              <w:t>putni</w:t>
            </w:r>
            <w:proofErr w:type="spellEnd"/>
            <w:r>
              <w:t xml:space="preserve"> </w:t>
            </w:r>
            <w:proofErr w:type="spellStart"/>
            <w:r>
              <w:t>troškovi</w:t>
            </w:r>
            <w:proofErr w:type="spellEnd"/>
          </w:p>
        </w:tc>
        <w:tc>
          <w:tcPr>
            <w:tcW w:w="1475" w:type="dxa"/>
          </w:tcPr>
          <w:p w:rsidR="00CE572F" w:rsidRDefault="00CE572F">
            <w:r>
              <w:t>200e</w:t>
            </w:r>
          </w:p>
        </w:tc>
        <w:tc>
          <w:tcPr>
            <w:tcW w:w="6295" w:type="dxa"/>
            <w:gridSpan w:val="2"/>
          </w:tcPr>
          <w:p w:rsidR="00CE572F" w:rsidRDefault="00CE572F">
            <w:proofErr w:type="spellStart"/>
            <w:r>
              <w:t>Polaganje</w:t>
            </w:r>
            <w:proofErr w:type="spellEnd"/>
            <w:r>
              <w:t xml:space="preserve"> </w:t>
            </w:r>
            <w:proofErr w:type="spellStart"/>
            <w:r>
              <w:t>venaca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prisustvo</w:t>
            </w:r>
            <w:proofErr w:type="spellEnd"/>
            <w:r>
              <w:t xml:space="preserve"> </w:t>
            </w:r>
            <w:proofErr w:type="spellStart"/>
            <w:r>
              <w:t>članova</w:t>
            </w:r>
            <w:proofErr w:type="spellEnd"/>
            <w:r>
              <w:t xml:space="preserve"> </w:t>
            </w:r>
            <w:proofErr w:type="spellStart"/>
            <w:r>
              <w:t>Memorijalne</w:t>
            </w:r>
            <w:proofErr w:type="spellEnd"/>
            <w:r>
              <w:t xml:space="preserve"> </w:t>
            </w:r>
            <w:proofErr w:type="spellStart"/>
            <w:r>
              <w:t>komisije</w:t>
            </w:r>
            <w:proofErr w:type="spellEnd"/>
            <w:r>
              <w:t xml:space="preserve"> JOB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naznačenim</w:t>
            </w:r>
            <w:proofErr w:type="spellEnd"/>
            <w:r>
              <w:t xml:space="preserve"> </w:t>
            </w:r>
            <w:proofErr w:type="spellStart"/>
            <w:r>
              <w:t>lokacijama</w:t>
            </w:r>
            <w:proofErr w:type="spellEnd"/>
          </w:p>
        </w:tc>
      </w:tr>
      <w:tr w:rsidR="00CE572F" w:rsidTr="008C64B6">
        <w:tc>
          <w:tcPr>
            <w:tcW w:w="2590" w:type="dxa"/>
          </w:tcPr>
          <w:p w:rsidR="00CE572F" w:rsidRDefault="00AD11EA">
            <w:r>
              <w:t xml:space="preserve">Skopje, </w:t>
            </w:r>
            <w:proofErr w:type="spellStart"/>
            <w:r>
              <w:t>Pirot</w:t>
            </w:r>
            <w:proofErr w:type="spellEnd"/>
            <w:r>
              <w:t>, mart 2023</w:t>
            </w:r>
            <w:r w:rsidR="00CE572F">
              <w:t>.</w:t>
            </w:r>
          </w:p>
        </w:tc>
        <w:tc>
          <w:tcPr>
            <w:tcW w:w="2590" w:type="dxa"/>
          </w:tcPr>
          <w:p w:rsidR="00CE572F" w:rsidRDefault="00CE572F">
            <w:proofErr w:type="spellStart"/>
            <w:r>
              <w:t>Autobuski</w:t>
            </w:r>
            <w:proofErr w:type="spellEnd"/>
            <w:r>
              <w:t xml:space="preserve"> </w:t>
            </w:r>
            <w:proofErr w:type="spellStart"/>
            <w:r>
              <w:t>prevoz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1-2 </w:t>
            </w:r>
            <w:proofErr w:type="spellStart"/>
            <w:r>
              <w:t>osobe</w:t>
            </w:r>
            <w:proofErr w:type="spellEnd"/>
            <w:r>
              <w:t xml:space="preserve">, </w:t>
            </w:r>
            <w:proofErr w:type="spellStart"/>
            <w:r>
              <w:t>noćenje</w:t>
            </w:r>
            <w:proofErr w:type="spellEnd"/>
            <w:r>
              <w:t xml:space="preserve">, </w:t>
            </w:r>
            <w:proofErr w:type="spellStart"/>
            <w:r>
              <w:t>venac</w:t>
            </w:r>
            <w:proofErr w:type="spellEnd"/>
          </w:p>
        </w:tc>
        <w:tc>
          <w:tcPr>
            <w:tcW w:w="1475" w:type="dxa"/>
          </w:tcPr>
          <w:p w:rsidR="00CE572F" w:rsidRDefault="00CE572F">
            <w:r>
              <w:t>500e</w:t>
            </w:r>
          </w:p>
        </w:tc>
        <w:tc>
          <w:tcPr>
            <w:tcW w:w="6295" w:type="dxa"/>
            <w:gridSpan w:val="2"/>
          </w:tcPr>
          <w:p w:rsidR="00CE572F" w:rsidRDefault="00CE572F">
            <w:proofErr w:type="spellStart"/>
            <w:r>
              <w:t>Polaganje</w:t>
            </w:r>
            <w:proofErr w:type="spellEnd"/>
            <w:r>
              <w:t xml:space="preserve"> </w:t>
            </w:r>
            <w:proofErr w:type="spellStart"/>
            <w:r>
              <w:t>venaca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prisustvo</w:t>
            </w:r>
            <w:proofErr w:type="spellEnd"/>
            <w:r>
              <w:t xml:space="preserve"> </w:t>
            </w:r>
            <w:proofErr w:type="spellStart"/>
            <w:r>
              <w:t>članova</w:t>
            </w:r>
            <w:proofErr w:type="spellEnd"/>
            <w:r>
              <w:t xml:space="preserve"> </w:t>
            </w:r>
            <w:proofErr w:type="spellStart"/>
            <w:r>
              <w:t>Memorijalne</w:t>
            </w:r>
            <w:proofErr w:type="spellEnd"/>
            <w:r>
              <w:t xml:space="preserve"> </w:t>
            </w:r>
            <w:proofErr w:type="spellStart"/>
            <w:r>
              <w:t>komisije</w:t>
            </w:r>
            <w:proofErr w:type="spellEnd"/>
            <w:r>
              <w:t xml:space="preserve"> JOB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komemoracijama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naznačenim</w:t>
            </w:r>
            <w:proofErr w:type="spellEnd"/>
            <w:r>
              <w:t xml:space="preserve"> </w:t>
            </w:r>
            <w:proofErr w:type="spellStart"/>
            <w:r>
              <w:t>lokacijama</w:t>
            </w:r>
            <w:proofErr w:type="spellEnd"/>
          </w:p>
        </w:tc>
      </w:tr>
      <w:tr w:rsidR="00033076" w:rsidTr="008C64B6">
        <w:tc>
          <w:tcPr>
            <w:tcW w:w="2590" w:type="dxa"/>
          </w:tcPr>
          <w:p w:rsidR="00033076" w:rsidRDefault="00033076">
            <w:r>
              <w:t>Beograd/</w:t>
            </w:r>
            <w:proofErr w:type="spellStart"/>
            <w:r>
              <w:t>Donja</w:t>
            </w:r>
            <w:proofErr w:type="spellEnd"/>
            <w:r>
              <w:t xml:space="preserve"> </w:t>
            </w:r>
            <w:proofErr w:type="spellStart"/>
            <w:r>
              <w:t>Gradina</w:t>
            </w:r>
            <w:proofErr w:type="spellEnd"/>
            <w:r w:rsidR="00AD11EA">
              <w:t>, 28.04.2023</w:t>
            </w:r>
            <w:r>
              <w:t>.</w:t>
            </w:r>
          </w:p>
        </w:tc>
        <w:tc>
          <w:tcPr>
            <w:tcW w:w="2590" w:type="dxa"/>
          </w:tcPr>
          <w:p w:rsidR="00033076" w:rsidRDefault="00033076">
            <w:proofErr w:type="spellStart"/>
            <w:r>
              <w:t>Venac</w:t>
            </w:r>
            <w:proofErr w:type="spellEnd"/>
            <w:r>
              <w:t xml:space="preserve"> (3 </w:t>
            </w:r>
            <w:proofErr w:type="spellStart"/>
            <w:r>
              <w:t>komada</w:t>
            </w:r>
            <w:proofErr w:type="spellEnd"/>
            <w:r>
              <w:t xml:space="preserve">), </w:t>
            </w:r>
            <w:proofErr w:type="spellStart"/>
            <w:r>
              <w:t>troškovi</w:t>
            </w:r>
            <w:proofErr w:type="spellEnd"/>
            <w:r>
              <w:t xml:space="preserve"> </w:t>
            </w:r>
            <w:proofErr w:type="spellStart"/>
            <w:r>
              <w:t>prevoza</w:t>
            </w:r>
            <w:proofErr w:type="spellEnd"/>
          </w:p>
        </w:tc>
        <w:tc>
          <w:tcPr>
            <w:tcW w:w="1475" w:type="dxa"/>
          </w:tcPr>
          <w:p w:rsidR="00033076" w:rsidRDefault="00033076">
            <w:r>
              <w:t>150e</w:t>
            </w:r>
          </w:p>
        </w:tc>
        <w:tc>
          <w:tcPr>
            <w:tcW w:w="6295" w:type="dxa"/>
            <w:gridSpan w:val="2"/>
          </w:tcPr>
          <w:p w:rsidR="00033076" w:rsidRDefault="00033076">
            <w:proofErr w:type="spellStart"/>
            <w:r>
              <w:t>Polaganje</w:t>
            </w:r>
            <w:proofErr w:type="spellEnd"/>
            <w:r>
              <w:t xml:space="preserve"> </w:t>
            </w:r>
            <w:proofErr w:type="spellStart"/>
            <w:r>
              <w:t>venaca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prisustvo</w:t>
            </w:r>
            <w:proofErr w:type="spellEnd"/>
            <w:r>
              <w:t xml:space="preserve"> </w:t>
            </w:r>
            <w:proofErr w:type="spellStart"/>
            <w:r>
              <w:t>članova</w:t>
            </w:r>
            <w:proofErr w:type="spellEnd"/>
            <w:r>
              <w:t xml:space="preserve"> </w:t>
            </w:r>
            <w:proofErr w:type="spellStart"/>
            <w:r>
              <w:t>Memorijalne</w:t>
            </w:r>
            <w:proofErr w:type="spellEnd"/>
            <w:r>
              <w:t xml:space="preserve"> </w:t>
            </w:r>
            <w:proofErr w:type="spellStart"/>
            <w:r>
              <w:t>komisije</w:t>
            </w:r>
            <w:proofErr w:type="spellEnd"/>
            <w:r>
              <w:t xml:space="preserve"> JOB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komemoracijama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naznačenim</w:t>
            </w:r>
            <w:proofErr w:type="spellEnd"/>
            <w:r>
              <w:t xml:space="preserve"> </w:t>
            </w:r>
            <w:proofErr w:type="spellStart"/>
            <w:r>
              <w:t>lokacijama</w:t>
            </w:r>
            <w:proofErr w:type="spellEnd"/>
          </w:p>
        </w:tc>
      </w:tr>
      <w:tr w:rsidR="00033076" w:rsidTr="008C64B6">
        <w:tc>
          <w:tcPr>
            <w:tcW w:w="2590" w:type="dxa"/>
          </w:tcPr>
          <w:p w:rsidR="00033076" w:rsidRDefault="00033076">
            <w:r>
              <w:t>Beograd, 10.05.20</w:t>
            </w:r>
            <w:r w:rsidR="00AD11EA">
              <w:t>23</w:t>
            </w:r>
            <w:r>
              <w:t>.</w:t>
            </w:r>
          </w:p>
        </w:tc>
        <w:tc>
          <w:tcPr>
            <w:tcW w:w="2590" w:type="dxa"/>
          </w:tcPr>
          <w:p w:rsidR="00033076" w:rsidRDefault="00033076">
            <w:proofErr w:type="spellStart"/>
            <w:r>
              <w:t>Venac</w:t>
            </w:r>
            <w:proofErr w:type="spellEnd"/>
            <w:r>
              <w:t xml:space="preserve"> (3 </w:t>
            </w:r>
            <w:proofErr w:type="spellStart"/>
            <w:r>
              <w:t>komada</w:t>
            </w:r>
            <w:proofErr w:type="spellEnd"/>
            <w:r>
              <w:t>)</w:t>
            </w:r>
          </w:p>
        </w:tc>
        <w:tc>
          <w:tcPr>
            <w:tcW w:w="1475" w:type="dxa"/>
          </w:tcPr>
          <w:p w:rsidR="00033076" w:rsidRDefault="00033076">
            <w:r>
              <w:t>150e</w:t>
            </w:r>
          </w:p>
        </w:tc>
        <w:tc>
          <w:tcPr>
            <w:tcW w:w="6295" w:type="dxa"/>
            <w:gridSpan w:val="2"/>
          </w:tcPr>
          <w:p w:rsidR="00033076" w:rsidRDefault="00033076" w:rsidP="00033076">
            <w:proofErr w:type="spellStart"/>
            <w:r>
              <w:t>Polaganje</w:t>
            </w:r>
            <w:proofErr w:type="spellEnd"/>
            <w:r>
              <w:t xml:space="preserve"> </w:t>
            </w:r>
            <w:proofErr w:type="spellStart"/>
            <w:r>
              <w:t>venaca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prisustvo</w:t>
            </w:r>
            <w:proofErr w:type="spellEnd"/>
            <w:r>
              <w:t xml:space="preserve"> </w:t>
            </w:r>
            <w:proofErr w:type="spellStart"/>
            <w:r>
              <w:t>članova</w:t>
            </w:r>
            <w:proofErr w:type="spellEnd"/>
            <w:r>
              <w:t xml:space="preserve"> </w:t>
            </w:r>
            <w:proofErr w:type="spellStart"/>
            <w:r>
              <w:t>Memorijalne</w:t>
            </w:r>
            <w:proofErr w:type="spellEnd"/>
            <w:r>
              <w:t xml:space="preserve"> </w:t>
            </w:r>
            <w:proofErr w:type="spellStart"/>
            <w:r>
              <w:t>komisije</w:t>
            </w:r>
            <w:proofErr w:type="spellEnd"/>
            <w:r>
              <w:t xml:space="preserve"> JOB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komemoracijama</w:t>
            </w:r>
            <w:proofErr w:type="spellEnd"/>
            <w:r>
              <w:t xml:space="preserve"> </w:t>
            </w:r>
            <w:proofErr w:type="spellStart"/>
            <w:r>
              <w:t>povodom</w:t>
            </w:r>
            <w:proofErr w:type="spellEnd"/>
            <w:r>
              <w:t xml:space="preserve"> Dana </w:t>
            </w:r>
            <w:proofErr w:type="spellStart"/>
            <w:r>
              <w:t>sećanja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žrtve</w:t>
            </w:r>
            <w:proofErr w:type="spellEnd"/>
            <w:r>
              <w:t xml:space="preserve"> </w:t>
            </w:r>
            <w:proofErr w:type="spellStart"/>
            <w:r>
              <w:t>Holokausta</w:t>
            </w:r>
            <w:proofErr w:type="spellEnd"/>
            <w:r>
              <w:t xml:space="preserve"> u </w:t>
            </w:r>
            <w:proofErr w:type="spellStart"/>
            <w:r>
              <w:t>Beogradu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dve</w:t>
            </w:r>
            <w:proofErr w:type="spellEnd"/>
            <w:r>
              <w:t xml:space="preserve"> </w:t>
            </w:r>
            <w:proofErr w:type="spellStart"/>
            <w:r>
              <w:t>lokacije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Sajmištu</w:t>
            </w:r>
            <w:proofErr w:type="spellEnd"/>
            <w:r>
              <w:t xml:space="preserve">,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spomenika</w:t>
            </w:r>
            <w:proofErr w:type="spellEnd"/>
            <w:r>
              <w:t xml:space="preserve"> u </w:t>
            </w:r>
            <w:proofErr w:type="spellStart"/>
            <w:r>
              <w:t>Savamali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propratni</w:t>
            </w:r>
            <w:proofErr w:type="spellEnd"/>
            <w:r>
              <w:t xml:space="preserve"> program u </w:t>
            </w:r>
            <w:proofErr w:type="spellStart"/>
            <w:r>
              <w:t>saradnji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organizacijom</w:t>
            </w:r>
            <w:proofErr w:type="spellEnd"/>
            <w:r>
              <w:t xml:space="preserve"> </w:t>
            </w:r>
            <w:proofErr w:type="spellStart"/>
            <w:r>
              <w:t>Haver</w:t>
            </w:r>
            <w:proofErr w:type="spellEnd"/>
            <w:r>
              <w:t xml:space="preserve"> </w:t>
            </w:r>
            <w:proofErr w:type="spellStart"/>
            <w:r>
              <w:t>Srbija</w:t>
            </w:r>
            <w:proofErr w:type="spellEnd"/>
          </w:p>
        </w:tc>
      </w:tr>
      <w:tr w:rsidR="00033076" w:rsidTr="008C64B6">
        <w:tc>
          <w:tcPr>
            <w:tcW w:w="2590" w:type="dxa"/>
          </w:tcPr>
          <w:p w:rsidR="00033076" w:rsidRDefault="00AD11EA">
            <w:proofErr w:type="spellStart"/>
            <w:r>
              <w:t>Đakovo</w:t>
            </w:r>
            <w:proofErr w:type="spellEnd"/>
            <w:r>
              <w:t xml:space="preserve">, </w:t>
            </w:r>
            <w:proofErr w:type="spellStart"/>
            <w:r>
              <w:t>prvi</w:t>
            </w:r>
            <w:proofErr w:type="spellEnd"/>
            <w:r>
              <w:t xml:space="preserve"> </w:t>
            </w:r>
            <w:proofErr w:type="spellStart"/>
            <w:r>
              <w:t>vikend</w:t>
            </w:r>
            <w:proofErr w:type="spellEnd"/>
            <w:r>
              <w:t xml:space="preserve"> u </w:t>
            </w:r>
            <w:proofErr w:type="spellStart"/>
            <w:r>
              <w:t>junu</w:t>
            </w:r>
            <w:proofErr w:type="spellEnd"/>
            <w:r>
              <w:t xml:space="preserve"> 2023.</w:t>
            </w:r>
          </w:p>
        </w:tc>
        <w:tc>
          <w:tcPr>
            <w:tcW w:w="2590" w:type="dxa"/>
          </w:tcPr>
          <w:p w:rsidR="00033076" w:rsidRDefault="00AD11EA">
            <w:proofErr w:type="spellStart"/>
            <w:r>
              <w:t>Venac</w:t>
            </w:r>
            <w:proofErr w:type="spellEnd"/>
            <w:r>
              <w:t xml:space="preserve">, </w:t>
            </w:r>
            <w:proofErr w:type="spellStart"/>
            <w:r>
              <w:t>prevoz</w:t>
            </w:r>
            <w:proofErr w:type="spellEnd"/>
          </w:p>
        </w:tc>
        <w:tc>
          <w:tcPr>
            <w:tcW w:w="1475" w:type="dxa"/>
          </w:tcPr>
          <w:p w:rsidR="00033076" w:rsidRDefault="00AD11EA">
            <w:r>
              <w:t>500e</w:t>
            </w:r>
          </w:p>
        </w:tc>
        <w:tc>
          <w:tcPr>
            <w:tcW w:w="6295" w:type="dxa"/>
            <w:gridSpan w:val="2"/>
          </w:tcPr>
          <w:p w:rsidR="00033076" w:rsidRDefault="00AD11EA" w:rsidP="00033076">
            <w:proofErr w:type="spellStart"/>
            <w:r>
              <w:t>Polaganje</w:t>
            </w:r>
            <w:proofErr w:type="spellEnd"/>
            <w:r>
              <w:t xml:space="preserve"> </w:t>
            </w:r>
            <w:proofErr w:type="spellStart"/>
            <w:r>
              <w:t>venca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prisustvo</w:t>
            </w:r>
            <w:proofErr w:type="spellEnd"/>
            <w:r>
              <w:t xml:space="preserve"> </w:t>
            </w:r>
            <w:proofErr w:type="spellStart"/>
            <w:r>
              <w:t>članova</w:t>
            </w:r>
            <w:proofErr w:type="spellEnd"/>
            <w:r>
              <w:t xml:space="preserve"> </w:t>
            </w:r>
            <w:proofErr w:type="spellStart"/>
            <w:r>
              <w:t>Memorijalne</w:t>
            </w:r>
            <w:proofErr w:type="spellEnd"/>
            <w:r>
              <w:t xml:space="preserve"> </w:t>
            </w:r>
            <w:proofErr w:type="spellStart"/>
            <w:r>
              <w:t>komisije</w:t>
            </w:r>
            <w:proofErr w:type="spellEnd"/>
            <w:r>
              <w:t xml:space="preserve"> JOB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komemoraciji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naznačenoj</w:t>
            </w:r>
            <w:proofErr w:type="spellEnd"/>
            <w:r>
              <w:t xml:space="preserve"> </w:t>
            </w:r>
            <w:proofErr w:type="spellStart"/>
            <w:r>
              <w:t>lokaciji</w:t>
            </w:r>
            <w:proofErr w:type="spellEnd"/>
          </w:p>
        </w:tc>
      </w:tr>
      <w:tr w:rsidR="00AD11EA" w:rsidTr="008C64B6">
        <w:tc>
          <w:tcPr>
            <w:tcW w:w="2590" w:type="dxa"/>
          </w:tcPr>
          <w:p w:rsidR="00AD11EA" w:rsidRDefault="00AD11EA">
            <w:r>
              <w:t>Subotica, 16.06.2023.</w:t>
            </w:r>
          </w:p>
        </w:tc>
        <w:tc>
          <w:tcPr>
            <w:tcW w:w="2590" w:type="dxa"/>
          </w:tcPr>
          <w:p w:rsidR="00AD11EA" w:rsidRDefault="00AD11EA">
            <w:proofErr w:type="spellStart"/>
            <w:r>
              <w:t>Venac</w:t>
            </w:r>
            <w:proofErr w:type="spellEnd"/>
            <w:r>
              <w:t xml:space="preserve">, </w:t>
            </w:r>
            <w:proofErr w:type="spellStart"/>
            <w:r>
              <w:t>prevoz</w:t>
            </w:r>
            <w:proofErr w:type="spellEnd"/>
          </w:p>
        </w:tc>
        <w:tc>
          <w:tcPr>
            <w:tcW w:w="1475" w:type="dxa"/>
          </w:tcPr>
          <w:p w:rsidR="00AD11EA" w:rsidRDefault="00AD11EA">
            <w:r>
              <w:t>300e</w:t>
            </w:r>
          </w:p>
        </w:tc>
        <w:tc>
          <w:tcPr>
            <w:tcW w:w="6295" w:type="dxa"/>
            <w:gridSpan w:val="2"/>
          </w:tcPr>
          <w:p w:rsidR="00AD11EA" w:rsidRDefault="00AD11EA" w:rsidP="00033076">
            <w:proofErr w:type="spellStart"/>
            <w:r>
              <w:t>Polaganje</w:t>
            </w:r>
            <w:proofErr w:type="spellEnd"/>
            <w:r>
              <w:t xml:space="preserve"> </w:t>
            </w:r>
            <w:proofErr w:type="spellStart"/>
            <w:r>
              <w:t>venca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prisustvo</w:t>
            </w:r>
            <w:proofErr w:type="spellEnd"/>
            <w:r>
              <w:t xml:space="preserve"> </w:t>
            </w:r>
            <w:proofErr w:type="spellStart"/>
            <w:r>
              <w:t>članova</w:t>
            </w:r>
            <w:proofErr w:type="spellEnd"/>
            <w:r>
              <w:t xml:space="preserve"> </w:t>
            </w:r>
            <w:proofErr w:type="spellStart"/>
            <w:r>
              <w:t>Memorijalne</w:t>
            </w:r>
            <w:proofErr w:type="spellEnd"/>
            <w:r>
              <w:t xml:space="preserve"> </w:t>
            </w:r>
            <w:proofErr w:type="spellStart"/>
            <w:r>
              <w:t>komisije</w:t>
            </w:r>
            <w:proofErr w:type="spellEnd"/>
            <w:r>
              <w:t xml:space="preserve"> JOB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komemoraciji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naznačenoj</w:t>
            </w:r>
            <w:proofErr w:type="spellEnd"/>
            <w:r>
              <w:t xml:space="preserve"> </w:t>
            </w:r>
            <w:proofErr w:type="spellStart"/>
            <w:r>
              <w:t>lokaciji</w:t>
            </w:r>
            <w:proofErr w:type="spellEnd"/>
          </w:p>
        </w:tc>
      </w:tr>
      <w:tr w:rsidR="00AD11EA" w:rsidTr="008C64B6">
        <w:tc>
          <w:tcPr>
            <w:tcW w:w="2590" w:type="dxa"/>
          </w:tcPr>
          <w:p w:rsidR="00AD11EA" w:rsidRDefault="00AD11EA">
            <w:proofErr w:type="spellStart"/>
            <w:r>
              <w:t>Zrenjanin</w:t>
            </w:r>
            <w:proofErr w:type="spellEnd"/>
            <w:r>
              <w:t xml:space="preserve">, </w:t>
            </w:r>
            <w:proofErr w:type="spellStart"/>
            <w:r>
              <w:t>avgust</w:t>
            </w:r>
            <w:proofErr w:type="spellEnd"/>
            <w:r>
              <w:t xml:space="preserve"> 2023.</w:t>
            </w:r>
          </w:p>
        </w:tc>
        <w:tc>
          <w:tcPr>
            <w:tcW w:w="2590" w:type="dxa"/>
          </w:tcPr>
          <w:p w:rsidR="00AD11EA" w:rsidRDefault="00AD11EA">
            <w:proofErr w:type="spellStart"/>
            <w:r>
              <w:t>Venac</w:t>
            </w:r>
            <w:proofErr w:type="spellEnd"/>
            <w:r>
              <w:t xml:space="preserve">, </w:t>
            </w:r>
            <w:proofErr w:type="spellStart"/>
            <w:r>
              <w:t>prevoz</w:t>
            </w:r>
            <w:proofErr w:type="spellEnd"/>
          </w:p>
        </w:tc>
        <w:tc>
          <w:tcPr>
            <w:tcW w:w="1475" w:type="dxa"/>
          </w:tcPr>
          <w:p w:rsidR="00AD11EA" w:rsidRDefault="00AD11EA">
            <w:r>
              <w:t>100e</w:t>
            </w:r>
          </w:p>
        </w:tc>
        <w:tc>
          <w:tcPr>
            <w:tcW w:w="6295" w:type="dxa"/>
            <w:gridSpan w:val="2"/>
          </w:tcPr>
          <w:p w:rsidR="00AD11EA" w:rsidRDefault="00AD11EA" w:rsidP="00033076">
            <w:proofErr w:type="spellStart"/>
            <w:r>
              <w:t>Polaganje</w:t>
            </w:r>
            <w:proofErr w:type="spellEnd"/>
            <w:r>
              <w:t xml:space="preserve"> </w:t>
            </w:r>
            <w:proofErr w:type="spellStart"/>
            <w:r>
              <w:t>venca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prisustvo</w:t>
            </w:r>
            <w:proofErr w:type="spellEnd"/>
            <w:r>
              <w:t xml:space="preserve"> </w:t>
            </w:r>
            <w:proofErr w:type="spellStart"/>
            <w:r>
              <w:t>članova</w:t>
            </w:r>
            <w:proofErr w:type="spellEnd"/>
            <w:r>
              <w:t xml:space="preserve"> </w:t>
            </w:r>
            <w:proofErr w:type="spellStart"/>
            <w:r>
              <w:t>Memorijalne</w:t>
            </w:r>
            <w:proofErr w:type="spellEnd"/>
            <w:r>
              <w:t xml:space="preserve"> </w:t>
            </w:r>
            <w:proofErr w:type="spellStart"/>
            <w:r>
              <w:t>komisije</w:t>
            </w:r>
            <w:proofErr w:type="spellEnd"/>
            <w:r>
              <w:t xml:space="preserve"> JOB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komemoraciji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naznačenoj</w:t>
            </w:r>
            <w:proofErr w:type="spellEnd"/>
            <w:r>
              <w:t xml:space="preserve"> </w:t>
            </w:r>
            <w:proofErr w:type="spellStart"/>
            <w:r>
              <w:t>lokaciji</w:t>
            </w:r>
            <w:proofErr w:type="spellEnd"/>
          </w:p>
        </w:tc>
      </w:tr>
      <w:tr w:rsidR="00AD11EA" w:rsidTr="008C64B6">
        <w:tc>
          <w:tcPr>
            <w:tcW w:w="2590" w:type="dxa"/>
          </w:tcPr>
          <w:p w:rsidR="00AD11EA" w:rsidRDefault="00AD11EA">
            <w:proofErr w:type="spellStart"/>
            <w:r>
              <w:t>Ledine</w:t>
            </w:r>
            <w:proofErr w:type="spellEnd"/>
            <w:r>
              <w:t xml:space="preserve">, </w:t>
            </w:r>
            <w:proofErr w:type="spellStart"/>
            <w:r>
              <w:t>septembar</w:t>
            </w:r>
            <w:proofErr w:type="spellEnd"/>
            <w:r>
              <w:t xml:space="preserve"> 2023.</w:t>
            </w:r>
          </w:p>
        </w:tc>
        <w:tc>
          <w:tcPr>
            <w:tcW w:w="2590" w:type="dxa"/>
          </w:tcPr>
          <w:p w:rsidR="00AD11EA" w:rsidRDefault="00AD11EA">
            <w:proofErr w:type="spellStart"/>
            <w:r>
              <w:t>Venac</w:t>
            </w:r>
            <w:proofErr w:type="spellEnd"/>
            <w:r>
              <w:t xml:space="preserve">, </w:t>
            </w:r>
            <w:proofErr w:type="spellStart"/>
            <w:r>
              <w:t>prevoz</w:t>
            </w:r>
            <w:proofErr w:type="spellEnd"/>
          </w:p>
        </w:tc>
        <w:tc>
          <w:tcPr>
            <w:tcW w:w="1475" w:type="dxa"/>
          </w:tcPr>
          <w:p w:rsidR="00AD11EA" w:rsidRDefault="00AD11EA">
            <w:r>
              <w:t>100e</w:t>
            </w:r>
          </w:p>
        </w:tc>
        <w:tc>
          <w:tcPr>
            <w:tcW w:w="6295" w:type="dxa"/>
            <w:gridSpan w:val="2"/>
          </w:tcPr>
          <w:p w:rsidR="00AD11EA" w:rsidRDefault="00AD11EA" w:rsidP="00033076">
            <w:proofErr w:type="spellStart"/>
            <w:r>
              <w:t>Polaganje</w:t>
            </w:r>
            <w:proofErr w:type="spellEnd"/>
            <w:r>
              <w:t xml:space="preserve"> </w:t>
            </w:r>
            <w:proofErr w:type="spellStart"/>
            <w:r>
              <w:t>venca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prisustvo</w:t>
            </w:r>
            <w:proofErr w:type="spellEnd"/>
            <w:r>
              <w:t xml:space="preserve"> </w:t>
            </w:r>
            <w:proofErr w:type="spellStart"/>
            <w:r>
              <w:t>članova</w:t>
            </w:r>
            <w:proofErr w:type="spellEnd"/>
            <w:r>
              <w:t xml:space="preserve"> </w:t>
            </w:r>
            <w:proofErr w:type="spellStart"/>
            <w:r>
              <w:t>Memorijalne</w:t>
            </w:r>
            <w:proofErr w:type="spellEnd"/>
            <w:r>
              <w:t xml:space="preserve"> </w:t>
            </w:r>
            <w:proofErr w:type="spellStart"/>
            <w:r>
              <w:t>komisije</w:t>
            </w:r>
            <w:proofErr w:type="spellEnd"/>
            <w:r>
              <w:t xml:space="preserve"> JOB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komemoraciji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naznačenoj</w:t>
            </w:r>
            <w:proofErr w:type="spellEnd"/>
            <w:r>
              <w:t xml:space="preserve"> </w:t>
            </w:r>
            <w:proofErr w:type="spellStart"/>
            <w:r>
              <w:t>lokaciji</w:t>
            </w:r>
            <w:proofErr w:type="spellEnd"/>
          </w:p>
        </w:tc>
      </w:tr>
      <w:tr w:rsidR="00AD11EA" w:rsidTr="008C64B6">
        <w:tc>
          <w:tcPr>
            <w:tcW w:w="2590" w:type="dxa"/>
          </w:tcPr>
          <w:p w:rsidR="00AD11EA" w:rsidRDefault="00AD11EA">
            <w:proofErr w:type="spellStart"/>
            <w:r>
              <w:t>Jajinci</w:t>
            </w:r>
            <w:proofErr w:type="spellEnd"/>
            <w:r>
              <w:t>, 3.10.2023.</w:t>
            </w:r>
          </w:p>
        </w:tc>
        <w:tc>
          <w:tcPr>
            <w:tcW w:w="2590" w:type="dxa"/>
          </w:tcPr>
          <w:p w:rsidR="00AD11EA" w:rsidRDefault="00AD11EA" w:rsidP="00AD11EA">
            <w:proofErr w:type="spellStart"/>
            <w:r>
              <w:t>Venac</w:t>
            </w:r>
            <w:proofErr w:type="spellEnd"/>
          </w:p>
        </w:tc>
        <w:tc>
          <w:tcPr>
            <w:tcW w:w="1475" w:type="dxa"/>
          </w:tcPr>
          <w:p w:rsidR="00AD11EA" w:rsidRDefault="00AD11EA">
            <w:r>
              <w:t>50e</w:t>
            </w:r>
          </w:p>
        </w:tc>
        <w:tc>
          <w:tcPr>
            <w:tcW w:w="6295" w:type="dxa"/>
            <w:gridSpan w:val="2"/>
          </w:tcPr>
          <w:p w:rsidR="00AD11EA" w:rsidRDefault="00AD11EA" w:rsidP="00033076">
            <w:proofErr w:type="spellStart"/>
            <w:r>
              <w:t>Polaganje</w:t>
            </w:r>
            <w:proofErr w:type="spellEnd"/>
            <w:r>
              <w:t xml:space="preserve"> </w:t>
            </w:r>
            <w:proofErr w:type="spellStart"/>
            <w:r>
              <w:t>venca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prisustvo</w:t>
            </w:r>
            <w:proofErr w:type="spellEnd"/>
            <w:r>
              <w:t xml:space="preserve"> </w:t>
            </w:r>
            <w:proofErr w:type="spellStart"/>
            <w:r>
              <w:t>članova</w:t>
            </w:r>
            <w:proofErr w:type="spellEnd"/>
            <w:r>
              <w:t xml:space="preserve"> </w:t>
            </w:r>
            <w:proofErr w:type="spellStart"/>
            <w:r>
              <w:t>Memorijalne</w:t>
            </w:r>
            <w:proofErr w:type="spellEnd"/>
            <w:r>
              <w:t xml:space="preserve"> </w:t>
            </w:r>
            <w:proofErr w:type="spellStart"/>
            <w:r>
              <w:t>komisije</w:t>
            </w:r>
            <w:proofErr w:type="spellEnd"/>
            <w:r>
              <w:t xml:space="preserve"> JOB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državnoj</w:t>
            </w:r>
            <w:proofErr w:type="spellEnd"/>
            <w:r>
              <w:t xml:space="preserve"> </w:t>
            </w:r>
            <w:proofErr w:type="spellStart"/>
            <w:r>
              <w:t>komemoraciji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naznačenoj</w:t>
            </w:r>
            <w:proofErr w:type="spellEnd"/>
            <w:r>
              <w:t xml:space="preserve"> </w:t>
            </w:r>
            <w:proofErr w:type="spellStart"/>
            <w:r>
              <w:t>lokaciji</w:t>
            </w:r>
            <w:proofErr w:type="spellEnd"/>
          </w:p>
        </w:tc>
      </w:tr>
      <w:tr w:rsidR="00AD11EA" w:rsidTr="008C64B6">
        <w:tc>
          <w:tcPr>
            <w:tcW w:w="2590" w:type="dxa"/>
          </w:tcPr>
          <w:p w:rsidR="00AD11EA" w:rsidRDefault="00AD11EA">
            <w:proofErr w:type="spellStart"/>
            <w:r>
              <w:lastRenderedPageBreak/>
              <w:t>Zasavica</w:t>
            </w:r>
            <w:proofErr w:type="spellEnd"/>
            <w:r>
              <w:t>, 15.10.2023.</w:t>
            </w:r>
          </w:p>
        </w:tc>
        <w:tc>
          <w:tcPr>
            <w:tcW w:w="2590" w:type="dxa"/>
          </w:tcPr>
          <w:p w:rsidR="00AD11EA" w:rsidRDefault="00AD11EA" w:rsidP="00AD11EA">
            <w:proofErr w:type="spellStart"/>
            <w:r>
              <w:t>Venac</w:t>
            </w:r>
            <w:proofErr w:type="spellEnd"/>
            <w:r>
              <w:t xml:space="preserve">, </w:t>
            </w:r>
            <w:proofErr w:type="spellStart"/>
            <w:r>
              <w:t>prevoz</w:t>
            </w:r>
            <w:proofErr w:type="spellEnd"/>
          </w:p>
        </w:tc>
        <w:tc>
          <w:tcPr>
            <w:tcW w:w="1475" w:type="dxa"/>
          </w:tcPr>
          <w:p w:rsidR="00AD11EA" w:rsidRDefault="00AD11EA">
            <w:r>
              <w:t>100e</w:t>
            </w:r>
          </w:p>
        </w:tc>
        <w:tc>
          <w:tcPr>
            <w:tcW w:w="6295" w:type="dxa"/>
            <w:gridSpan w:val="2"/>
          </w:tcPr>
          <w:p w:rsidR="00AD11EA" w:rsidRDefault="00AD11EA" w:rsidP="00033076">
            <w:proofErr w:type="spellStart"/>
            <w:r>
              <w:t>Polaganje</w:t>
            </w:r>
            <w:proofErr w:type="spellEnd"/>
            <w:r>
              <w:t xml:space="preserve"> </w:t>
            </w:r>
            <w:proofErr w:type="spellStart"/>
            <w:r>
              <w:t>venca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prisustvo</w:t>
            </w:r>
            <w:proofErr w:type="spellEnd"/>
            <w:r>
              <w:t xml:space="preserve"> </w:t>
            </w:r>
            <w:proofErr w:type="spellStart"/>
            <w:r>
              <w:t>članova</w:t>
            </w:r>
            <w:proofErr w:type="spellEnd"/>
            <w:r>
              <w:t xml:space="preserve"> </w:t>
            </w:r>
            <w:proofErr w:type="spellStart"/>
            <w:r>
              <w:t>Memorijalne</w:t>
            </w:r>
            <w:proofErr w:type="spellEnd"/>
            <w:r>
              <w:t xml:space="preserve"> </w:t>
            </w:r>
            <w:proofErr w:type="spellStart"/>
            <w:r>
              <w:t>komisije</w:t>
            </w:r>
            <w:proofErr w:type="spellEnd"/>
            <w:r>
              <w:t xml:space="preserve"> JOB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komemoraciji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naznačenoj</w:t>
            </w:r>
            <w:proofErr w:type="spellEnd"/>
            <w:r>
              <w:t xml:space="preserve"> </w:t>
            </w:r>
            <w:proofErr w:type="spellStart"/>
            <w:r>
              <w:t>lokaciji</w:t>
            </w:r>
            <w:proofErr w:type="spellEnd"/>
          </w:p>
        </w:tc>
      </w:tr>
      <w:tr w:rsidR="00AD11EA" w:rsidTr="008C64B6">
        <w:tc>
          <w:tcPr>
            <w:tcW w:w="2590" w:type="dxa"/>
          </w:tcPr>
          <w:p w:rsidR="00AD11EA" w:rsidRDefault="00AD11EA">
            <w:r>
              <w:t>Beograd, 20.10.2023.</w:t>
            </w:r>
          </w:p>
        </w:tc>
        <w:tc>
          <w:tcPr>
            <w:tcW w:w="2590" w:type="dxa"/>
          </w:tcPr>
          <w:p w:rsidR="00AD11EA" w:rsidRDefault="00AD11EA" w:rsidP="00AD11EA">
            <w:proofErr w:type="spellStart"/>
            <w:r>
              <w:t>Venac</w:t>
            </w:r>
            <w:proofErr w:type="spellEnd"/>
            <w:r>
              <w:t xml:space="preserve"> </w:t>
            </w:r>
          </w:p>
        </w:tc>
        <w:tc>
          <w:tcPr>
            <w:tcW w:w="1475" w:type="dxa"/>
          </w:tcPr>
          <w:p w:rsidR="00AD11EA" w:rsidRDefault="00AD11EA">
            <w:r>
              <w:t>50e</w:t>
            </w:r>
          </w:p>
        </w:tc>
        <w:tc>
          <w:tcPr>
            <w:tcW w:w="6295" w:type="dxa"/>
            <w:gridSpan w:val="2"/>
          </w:tcPr>
          <w:p w:rsidR="00AD11EA" w:rsidRDefault="00AD11EA" w:rsidP="00AD11EA">
            <w:proofErr w:type="spellStart"/>
            <w:r>
              <w:t>Polaganje</w:t>
            </w:r>
            <w:proofErr w:type="spellEnd"/>
            <w:r>
              <w:t xml:space="preserve"> </w:t>
            </w:r>
            <w:proofErr w:type="spellStart"/>
            <w:r>
              <w:t>venca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prisustvo</w:t>
            </w:r>
            <w:proofErr w:type="spellEnd"/>
            <w:r>
              <w:t xml:space="preserve"> </w:t>
            </w:r>
            <w:proofErr w:type="spellStart"/>
            <w:r>
              <w:t>članova</w:t>
            </w:r>
            <w:proofErr w:type="spellEnd"/>
            <w:r>
              <w:t xml:space="preserve"> </w:t>
            </w:r>
            <w:proofErr w:type="spellStart"/>
            <w:r>
              <w:t>Memorijalne</w:t>
            </w:r>
            <w:proofErr w:type="spellEnd"/>
            <w:r>
              <w:t xml:space="preserve"> </w:t>
            </w:r>
            <w:proofErr w:type="spellStart"/>
            <w:r>
              <w:t>komisije</w:t>
            </w:r>
            <w:proofErr w:type="spellEnd"/>
            <w:r>
              <w:t xml:space="preserve"> JOB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komemoraciji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spomenika</w:t>
            </w:r>
            <w:proofErr w:type="spellEnd"/>
            <w:r>
              <w:t xml:space="preserve"> “</w:t>
            </w:r>
            <w:proofErr w:type="spellStart"/>
            <w:r>
              <w:t>Menora</w:t>
            </w:r>
            <w:proofErr w:type="spellEnd"/>
            <w:r>
              <w:t xml:space="preserve"> u </w:t>
            </w:r>
            <w:proofErr w:type="spellStart"/>
            <w:r>
              <w:t>plamenu</w:t>
            </w:r>
            <w:proofErr w:type="spellEnd"/>
            <w:r>
              <w:t>”</w:t>
            </w:r>
          </w:p>
        </w:tc>
      </w:tr>
      <w:tr w:rsidR="00AD38B7" w:rsidTr="008C64B6">
        <w:tc>
          <w:tcPr>
            <w:tcW w:w="2590" w:type="dxa"/>
          </w:tcPr>
          <w:p w:rsidR="00AD38B7" w:rsidRDefault="00AD38B7">
            <w:r>
              <w:t>Beograd, 09.11.2023.</w:t>
            </w:r>
          </w:p>
        </w:tc>
        <w:tc>
          <w:tcPr>
            <w:tcW w:w="2590" w:type="dxa"/>
          </w:tcPr>
          <w:p w:rsidR="00AD38B7" w:rsidRDefault="00AD38B7" w:rsidP="00AD11EA">
            <w:proofErr w:type="spellStart"/>
            <w:r>
              <w:t>Venac</w:t>
            </w:r>
            <w:proofErr w:type="spellEnd"/>
            <w:r>
              <w:t xml:space="preserve"> </w:t>
            </w:r>
          </w:p>
        </w:tc>
        <w:tc>
          <w:tcPr>
            <w:tcW w:w="1475" w:type="dxa"/>
          </w:tcPr>
          <w:p w:rsidR="00AD38B7" w:rsidRDefault="00AD38B7">
            <w:r>
              <w:t>50e</w:t>
            </w:r>
          </w:p>
        </w:tc>
        <w:tc>
          <w:tcPr>
            <w:tcW w:w="6295" w:type="dxa"/>
            <w:gridSpan w:val="2"/>
          </w:tcPr>
          <w:p w:rsidR="00AD38B7" w:rsidRPr="00AD38B7" w:rsidRDefault="00AD38B7" w:rsidP="00AD38B7">
            <w:proofErr w:type="spellStart"/>
            <w:r>
              <w:t>Polaganje</w:t>
            </w:r>
            <w:proofErr w:type="spellEnd"/>
            <w:r>
              <w:t xml:space="preserve"> </w:t>
            </w:r>
            <w:proofErr w:type="spellStart"/>
            <w:r>
              <w:t>venca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prisustvo</w:t>
            </w:r>
            <w:proofErr w:type="spellEnd"/>
            <w:r>
              <w:t xml:space="preserve"> </w:t>
            </w:r>
            <w:proofErr w:type="spellStart"/>
            <w:r>
              <w:t>članova</w:t>
            </w:r>
            <w:proofErr w:type="spellEnd"/>
            <w:r>
              <w:t xml:space="preserve"> </w:t>
            </w:r>
            <w:proofErr w:type="spellStart"/>
            <w:r>
              <w:t>Memorijalne</w:t>
            </w:r>
            <w:proofErr w:type="spellEnd"/>
            <w:r>
              <w:t xml:space="preserve"> </w:t>
            </w:r>
            <w:proofErr w:type="spellStart"/>
            <w:r>
              <w:t>komisije</w:t>
            </w:r>
            <w:proofErr w:type="spellEnd"/>
            <w:r>
              <w:t xml:space="preserve"> JOB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komemoraciji</w:t>
            </w:r>
            <w:proofErr w:type="spellEnd"/>
            <w:r>
              <w:t xml:space="preserve"> </w:t>
            </w:r>
            <w:proofErr w:type="spellStart"/>
            <w:r>
              <w:t>povodom</w:t>
            </w:r>
            <w:proofErr w:type="spellEnd"/>
            <w:r>
              <w:t xml:space="preserve"> </w:t>
            </w:r>
            <w:proofErr w:type="spellStart"/>
            <w:r>
              <w:t>obeležavanja</w:t>
            </w:r>
            <w:proofErr w:type="spellEnd"/>
            <w:r>
              <w:t xml:space="preserve"> </w:t>
            </w:r>
            <w:proofErr w:type="spellStart"/>
            <w:r>
              <w:t>godišnjice</w:t>
            </w:r>
            <w:proofErr w:type="spellEnd"/>
            <w:r>
              <w:t xml:space="preserve"> </w:t>
            </w:r>
            <w:proofErr w:type="spellStart"/>
            <w:r>
              <w:t>stradanja</w:t>
            </w:r>
            <w:proofErr w:type="spellEnd"/>
            <w:r>
              <w:t xml:space="preserve"> u </w:t>
            </w:r>
            <w:proofErr w:type="spellStart"/>
            <w:r>
              <w:t>Kristalnoj</w:t>
            </w:r>
            <w:proofErr w:type="spellEnd"/>
            <w:r>
              <w:t xml:space="preserve"> </w:t>
            </w:r>
            <w:proofErr w:type="spellStart"/>
            <w:r>
              <w:t>noći</w:t>
            </w:r>
            <w:proofErr w:type="spellEnd"/>
          </w:p>
        </w:tc>
      </w:tr>
      <w:tr w:rsidR="00AD11EA" w:rsidTr="008C64B6">
        <w:tc>
          <w:tcPr>
            <w:tcW w:w="2590" w:type="dxa"/>
          </w:tcPr>
          <w:p w:rsidR="00AD11EA" w:rsidRDefault="00AD11EA">
            <w:r>
              <w:t>Beograd, 11.11.2023.</w:t>
            </w:r>
          </w:p>
        </w:tc>
        <w:tc>
          <w:tcPr>
            <w:tcW w:w="2590" w:type="dxa"/>
          </w:tcPr>
          <w:p w:rsidR="00AD11EA" w:rsidRDefault="00AD11EA" w:rsidP="00AD11EA">
            <w:proofErr w:type="spellStart"/>
            <w:r>
              <w:t>Venac</w:t>
            </w:r>
            <w:proofErr w:type="spellEnd"/>
            <w:r>
              <w:t xml:space="preserve"> </w:t>
            </w:r>
            <w:r w:rsidR="00AD38B7">
              <w:t xml:space="preserve"> (2 </w:t>
            </w:r>
            <w:proofErr w:type="spellStart"/>
            <w:r w:rsidR="00AD38B7">
              <w:t>komada</w:t>
            </w:r>
            <w:proofErr w:type="spellEnd"/>
            <w:r w:rsidR="00AD38B7">
              <w:t>)</w:t>
            </w:r>
          </w:p>
        </w:tc>
        <w:tc>
          <w:tcPr>
            <w:tcW w:w="1475" w:type="dxa"/>
          </w:tcPr>
          <w:p w:rsidR="00AD11EA" w:rsidRDefault="00AD38B7">
            <w:r>
              <w:t>10</w:t>
            </w:r>
            <w:r w:rsidR="00AD11EA">
              <w:t>0e</w:t>
            </w:r>
          </w:p>
        </w:tc>
        <w:tc>
          <w:tcPr>
            <w:tcW w:w="6295" w:type="dxa"/>
            <w:gridSpan w:val="2"/>
          </w:tcPr>
          <w:p w:rsidR="00AD11EA" w:rsidRDefault="00AD11EA" w:rsidP="00AD11EA">
            <w:proofErr w:type="spellStart"/>
            <w:r>
              <w:t>Polaganje</w:t>
            </w:r>
            <w:proofErr w:type="spellEnd"/>
            <w:r>
              <w:t xml:space="preserve"> </w:t>
            </w:r>
            <w:proofErr w:type="spellStart"/>
            <w:r>
              <w:t>ven</w:t>
            </w:r>
            <w:r w:rsidR="00AD38B7">
              <w:t>a</w:t>
            </w:r>
            <w:r>
              <w:t>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prisustvo</w:t>
            </w:r>
            <w:proofErr w:type="spellEnd"/>
            <w:r>
              <w:t xml:space="preserve"> </w:t>
            </w:r>
            <w:proofErr w:type="spellStart"/>
            <w:r>
              <w:t>članova</w:t>
            </w:r>
            <w:proofErr w:type="spellEnd"/>
            <w:r>
              <w:t xml:space="preserve"> </w:t>
            </w:r>
            <w:proofErr w:type="spellStart"/>
            <w:r>
              <w:t>Memorijalne</w:t>
            </w:r>
            <w:proofErr w:type="spellEnd"/>
            <w:r>
              <w:t xml:space="preserve"> </w:t>
            </w:r>
            <w:proofErr w:type="spellStart"/>
            <w:r>
              <w:t>komisije</w:t>
            </w:r>
            <w:proofErr w:type="spellEnd"/>
            <w:r>
              <w:t xml:space="preserve"> JOB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komemoraciji</w:t>
            </w:r>
            <w:proofErr w:type="spellEnd"/>
            <w:r>
              <w:t xml:space="preserve"> </w:t>
            </w:r>
            <w:proofErr w:type="spellStart"/>
            <w:r>
              <w:t>povodom</w:t>
            </w:r>
            <w:proofErr w:type="spellEnd"/>
            <w:r>
              <w:t xml:space="preserve"> Dana </w:t>
            </w:r>
            <w:proofErr w:type="spellStart"/>
            <w:r>
              <w:t>primirja</w:t>
            </w:r>
            <w:proofErr w:type="spellEnd"/>
            <w:r>
              <w:t xml:space="preserve"> u </w:t>
            </w:r>
            <w:proofErr w:type="spellStart"/>
            <w:r>
              <w:t>Prvom</w:t>
            </w:r>
            <w:proofErr w:type="spellEnd"/>
            <w:r>
              <w:t xml:space="preserve"> </w:t>
            </w:r>
            <w:proofErr w:type="spellStart"/>
            <w:r>
              <w:t>svetskom</w:t>
            </w:r>
            <w:proofErr w:type="spellEnd"/>
            <w:r>
              <w:t xml:space="preserve"> </w:t>
            </w:r>
            <w:proofErr w:type="spellStart"/>
            <w:r>
              <w:t>ratu</w:t>
            </w:r>
            <w:proofErr w:type="spellEnd"/>
          </w:p>
        </w:tc>
      </w:tr>
      <w:tr w:rsidR="00AD38B7" w:rsidTr="008C64B6">
        <w:tc>
          <w:tcPr>
            <w:tcW w:w="2590" w:type="dxa"/>
          </w:tcPr>
          <w:p w:rsidR="00AD38B7" w:rsidRDefault="00AD38B7">
            <w:r>
              <w:t>Beograd, 08.12.2023.</w:t>
            </w:r>
          </w:p>
        </w:tc>
        <w:tc>
          <w:tcPr>
            <w:tcW w:w="2590" w:type="dxa"/>
          </w:tcPr>
          <w:p w:rsidR="00AD38B7" w:rsidRDefault="00AD38B7" w:rsidP="00AD11EA">
            <w:proofErr w:type="spellStart"/>
            <w:r>
              <w:t>Venac</w:t>
            </w:r>
            <w:proofErr w:type="spellEnd"/>
            <w:r>
              <w:t xml:space="preserve"> </w:t>
            </w:r>
          </w:p>
        </w:tc>
        <w:tc>
          <w:tcPr>
            <w:tcW w:w="1475" w:type="dxa"/>
          </w:tcPr>
          <w:p w:rsidR="00AD38B7" w:rsidRDefault="00AD38B7">
            <w:r>
              <w:t>50e</w:t>
            </w:r>
          </w:p>
        </w:tc>
        <w:tc>
          <w:tcPr>
            <w:tcW w:w="6295" w:type="dxa"/>
            <w:gridSpan w:val="2"/>
          </w:tcPr>
          <w:p w:rsidR="00AD38B7" w:rsidRDefault="00AD38B7" w:rsidP="00AD38B7">
            <w:proofErr w:type="spellStart"/>
            <w:r>
              <w:t>Polaganje</w:t>
            </w:r>
            <w:proofErr w:type="spellEnd"/>
            <w:r>
              <w:t xml:space="preserve"> </w:t>
            </w:r>
            <w:proofErr w:type="spellStart"/>
            <w:r>
              <w:t>venca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prisustvo</w:t>
            </w:r>
            <w:proofErr w:type="spellEnd"/>
            <w:r>
              <w:t xml:space="preserve"> </w:t>
            </w:r>
            <w:proofErr w:type="spellStart"/>
            <w:r>
              <w:t>članova</w:t>
            </w:r>
            <w:proofErr w:type="spellEnd"/>
            <w:r>
              <w:t xml:space="preserve"> </w:t>
            </w:r>
            <w:proofErr w:type="spellStart"/>
            <w:r>
              <w:t>Memorijalne</w:t>
            </w:r>
            <w:proofErr w:type="spellEnd"/>
            <w:r>
              <w:t xml:space="preserve"> </w:t>
            </w:r>
            <w:proofErr w:type="spellStart"/>
            <w:r>
              <w:t>komisije</w:t>
            </w:r>
            <w:proofErr w:type="spellEnd"/>
            <w:r>
              <w:t xml:space="preserve"> JOB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komemoraciji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Sajmištu</w:t>
            </w:r>
            <w:proofErr w:type="spellEnd"/>
            <w:r>
              <w:t xml:space="preserve">, </w:t>
            </w:r>
            <w:proofErr w:type="spellStart"/>
            <w:r>
              <w:t>povodom</w:t>
            </w:r>
            <w:proofErr w:type="spellEnd"/>
            <w:r>
              <w:t xml:space="preserve"> </w:t>
            </w:r>
            <w:proofErr w:type="spellStart"/>
            <w:r>
              <w:t>obeležavanja</w:t>
            </w:r>
            <w:proofErr w:type="spellEnd"/>
            <w:r>
              <w:t xml:space="preserve"> </w:t>
            </w:r>
            <w:proofErr w:type="spellStart"/>
            <w:r>
              <w:t>godišnjice</w:t>
            </w:r>
            <w:proofErr w:type="spellEnd"/>
            <w:r>
              <w:t xml:space="preserve"> </w:t>
            </w:r>
            <w:proofErr w:type="spellStart"/>
            <w:r>
              <w:t>masovnog</w:t>
            </w:r>
            <w:proofErr w:type="spellEnd"/>
            <w:r>
              <w:t xml:space="preserve"> </w:t>
            </w:r>
            <w:proofErr w:type="spellStart"/>
            <w:r>
              <w:t>odvođenja</w:t>
            </w:r>
            <w:proofErr w:type="spellEnd"/>
            <w:r>
              <w:t xml:space="preserve"> </w:t>
            </w:r>
            <w:proofErr w:type="spellStart"/>
            <w:r>
              <w:t>Jevrejki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koncentracionog</w:t>
            </w:r>
            <w:proofErr w:type="spellEnd"/>
            <w:r>
              <w:t xml:space="preserve"> </w:t>
            </w:r>
            <w:proofErr w:type="spellStart"/>
            <w:r>
              <w:t>logora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Sajmištu</w:t>
            </w:r>
            <w:proofErr w:type="spellEnd"/>
          </w:p>
        </w:tc>
      </w:tr>
      <w:tr w:rsidR="00AD38B7" w:rsidTr="008C64B6">
        <w:tc>
          <w:tcPr>
            <w:tcW w:w="12950" w:type="dxa"/>
            <w:gridSpan w:val="5"/>
          </w:tcPr>
          <w:p w:rsidR="00AD38B7" w:rsidRPr="007267E6" w:rsidRDefault="00AD38B7" w:rsidP="00AD38B7">
            <w:pPr>
              <w:pStyle w:val="ListParagraph"/>
              <w:rPr>
                <w:b/>
              </w:rPr>
            </w:pPr>
            <w:r>
              <w:br/>
            </w:r>
            <w:r w:rsidRPr="007267E6">
              <w:rPr>
                <w:b/>
              </w:rPr>
              <w:t xml:space="preserve">2. </w:t>
            </w:r>
            <w:proofErr w:type="spellStart"/>
            <w:r w:rsidRPr="007267E6">
              <w:rPr>
                <w:b/>
              </w:rPr>
              <w:t>Obeležavanje</w:t>
            </w:r>
            <w:proofErr w:type="spellEnd"/>
            <w:r w:rsidRPr="007267E6">
              <w:rPr>
                <w:b/>
              </w:rPr>
              <w:t xml:space="preserve"> </w:t>
            </w:r>
            <w:proofErr w:type="spellStart"/>
            <w:r w:rsidRPr="007267E6">
              <w:rPr>
                <w:b/>
              </w:rPr>
              <w:t>godišnjica</w:t>
            </w:r>
            <w:proofErr w:type="spellEnd"/>
            <w:r w:rsidR="007267E6" w:rsidRPr="007267E6">
              <w:rPr>
                <w:b/>
              </w:rPr>
              <w:t xml:space="preserve"> </w:t>
            </w:r>
            <w:proofErr w:type="spellStart"/>
            <w:r w:rsidR="007267E6" w:rsidRPr="007267E6">
              <w:rPr>
                <w:b/>
              </w:rPr>
              <w:t>i</w:t>
            </w:r>
            <w:proofErr w:type="spellEnd"/>
            <w:r w:rsidR="007267E6" w:rsidRPr="007267E6">
              <w:rPr>
                <w:b/>
              </w:rPr>
              <w:t xml:space="preserve"> </w:t>
            </w:r>
            <w:proofErr w:type="spellStart"/>
            <w:r w:rsidR="007267E6" w:rsidRPr="007267E6">
              <w:rPr>
                <w:b/>
              </w:rPr>
              <w:t>svečanih</w:t>
            </w:r>
            <w:proofErr w:type="spellEnd"/>
            <w:r w:rsidR="007267E6" w:rsidRPr="007267E6">
              <w:rPr>
                <w:b/>
              </w:rPr>
              <w:t xml:space="preserve"> </w:t>
            </w:r>
            <w:proofErr w:type="spellStart"/>
            <w:r w:rsidR="007267E6" w:rsidRPr="007267E6">
              <w:rPr>
                <w:b/>
              </w:rPr>
              <w:t>događaja</w:t>
            </w:r>
            <w:proofErr w:type="spellEnd"/>
          </w:p>
          <w:p w:rsidR="00AD38B7" w:rsidRDefault="00AD38B7" w:rsidP="00AD38B7">
            <w:pPr>
              <w:pStyle w:val="ListParagraph"/>
            </w:pPr>
          </w:p>
        </w:tc>
      </w:tr>
      <w:tr w:rsidR="00AD38B7" w:rsidTr="008C64B6">
        <w:tc>
          <w:tcPr>
            <w:tcW w:w="2590" w:type="dxa"/>
          </w:tcPr>
          <w:p w:rsidR="00AD38B7" w:rsidRDefault="00AD38B7">
            <w:proofErr w:type="spellStart"/>
            <w:r>
              <w:t>Godišnjica</w:t>
            </w:r>
            <w:proofErr w:type="spellEnd"/>
            <w:r>
              <w:t>/</w:t>
            </w:r>
            <w:proofErr w:type="spellStart"/>
            <w:r>
              <w:t>povod</w:t>
            </w:r>
            <w:proofErr w:type="spellEnd"/>
          </w:p>
        </w:tc>
        <w:tc>
          <w:tcPr>
            <w:tcW w:w="2590" w:type="dxa"/>
          </w:tcPr>
          <w:p w:rsidR="00AD38B7" w:rsidRDefault="00AD38B7" w:rsidP="00AD11EA">
            <w:r>
              <w:t xml:space="preserve">Stavka </w:t>
            </w:r>
          </w:p>
        </w:tc>
        <w:tc>
          <w:tcPr>
            <w:tcW w:w="1475" w:type="dxa"/>
          </w:tcPr>
          <w:p w:rsidR="00AD38B7" w:rsidRDefault="00AD38B7">
            <w:proofErr w:type="spellStart"/>
            <w:r>
              <w:t>Ukupni</w:t>
            </w:r>
            <w:proofErr w:type="spellEnd"/>
            <w:r>
              <w:t xml:space="preserve"> </w:t>
            </w:r>
            <w:proofErr w:type="spellStart"/>
            <w:r>
              <w:t>iznos</w:t>
            </w:r>
            <w:proofErr w:type="spellEnd"/>
          </w:p>
        </w:tc>
        <w:tc>
          <w:tcPr>
            <w:tcW w:w="6295" w:type="dxa"/>
            <w:gridSpan w:val="2"/>
          </w:tcPr>
          <w:p w:rsidR="00AD38B7" w:rsidRDefault="00AD38B7" w:rsidP="00AD11EA">
            <w:proofErr w:type="spellStart"/>
            <w:r>
              <w:t>Opis</w:t>
            </w:r>
            <w:proofErr w:type="spellEnd"/>
          </w:p>
        </w:tc>
      </w:tr>
      <w:tr w:rsidR="007267E6" w:rsidTr="008C64B6">
        <w:tc>
          <w:tcPr>
            <w:tcW w:w="2590" w:type="dxa"/>
          </w:tcPr>
          <w:p w:rsidR="007267E6" w:rsidRDefault="007267E6" w:rsidP="007267E6">
            <w:proofErr w:type="spellStart"/>
            <w:r>
              <w:t>Dodela</w:t>
            </w:r>
            <w:proofErr w:type="spellEnd"/>
            <w:r>
              <w:t xml:space="preserve"> </w:t>
            </w:r>
            <w:proofErr w:type="spellStart"/>
            <w:r>
              <w:t>Megila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doprinose</w:t>
            </w:r>
            <w:proofErr w:type="spellEnd"/>
            <w:r>
              <w:t xml:space="preserve"> </w:t>
            </w:r>
            <w:proofErr w:type="spellStart"/>
            <w:r>
              <w:t>jevrejskoj</w:t>
            </w:r>
            <w:proofErr w:type="spellEnd"/>
            <w:r>
              <w:t xml:space="preserve"> </w:t>
            </w:r>
            <w:proofErr w:type="spellStart"/>
            <w:r>
              <w:t>zajednici</w:t>
            </w:r>
            <w:proofErr w:type="spellEnd"/>
            <w:r>
              <w:t xml:space="preserve"> u </w:t>
            </w:r>
            <w:proofErr w:type="spellStart"/>
            <w:r>
              <w:t>Srbiji</w:t>
            </w:r>
            <w:proofErr w:type="spellEnd"/>
          </w:p>
        </w:tc>
        <w:tc>
          <w:tcPr>
            <w:tcW w:w="2590" w:type="dxa"/>
          </w:tcPr>
          <w:p w:rsidR="007267E6" w:rsidRDefault="007267E6" w:rsidP="00814EA9">
            <w:proofErr w:type="spellStart"/>
            <w:r>
              <w:t>Realizacija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</w:t>
            </w:r>
            <w:proofErr w:type="spellStart"/>
            <w:r w:rsidR="00814EA9">
              <w:t>izlaganja</w:t>
            </w:r>
            <w:proofErr w:type="spellEnd"/>
            <w:r w:rsidR="00814EA9">
              <w:t xml:space="preserve"> </w:t>
            </w:r>
            <w:proofErr w:type="spellStart"/>
            <w:r w:rsidR="00814EA9">
              <w:t>memoarske</w:t>
            </w:r>
            <w:proofErr w:type="spellEnd"/>
            <w:r w:rsidR="00814EA9">
              <w:t xml:space="preserve"> </w:t>
            </w:r>
            <w:proofErr w:type="spellStart"/>
            <w:r w:rsidR="00814EA9">
              <w:t>građe</w:t>
            </w:r>
            <w:proofErr w:type="spellEnd"/>
            <w:r w:rsidR="00814EA9">
              <w:t xml:space="preserve">, </w:t>
            </w:r>
            <w:proofErr w:type="spellStart"/>
            <w:r w:rsidR="00814EA9">
              <w:t>organizacioni</w:t>
            </w:r>
            <w:proofErr w:type="spellEnd"/>
            <w:r w:rsidR="00814EA9">
              <w:t xml:space="preserve"> </w:t>
            </w:r>
            <w:proofErr w:type="spellStart"/>
            <w:r w:rsidR="00814EA9">
              <w:t>i</w:t>
            </w:r>
            <w:proofErr w:type="spellEnd"/>
            <w:r w:rsidR="00814EA9">
              <w:t xml:space="preserve"> </w:t>
            </w:r>
            <w:proofErr w:type="spellStart"/>
            <w:r w:rsidR="00814EA9">
              <w:t>logistički</w:t>
            </w:r>
            <w:proofErr w:type="spellEnd"/>
            <w:r w:rsidR="00814EA9">
              <w:t xml:space="preserve"> </w:t>
            </w:r>
            <w:proofErr w:type="spellStart"/>
            <w:r w:rsidR="00814EA9">
              <w:t>troškovi</w:t>
            </w:r>
            <w:proofErr w:type="spellEnd"/>
            <w:r w:rsidR="00814EA9">
              <w:t xml:space="preserve">, </w:t>
            </w:r>
            <w:proofErr w:type="spellStart"/>
            <w:r w:rsidR="00814EA9">
              <w:t>troškovi</w:t>
            </w:r>
            <w:proofErr w:type="spellEnd"/>
            <w:r w:rsidR="00814EA9">
              <w:t xml:space="preserve"> </w:t>
            </w:r>
            <w:proofErr w:type="spellStart"/>
            <w:r w:rsidR="00814EA9">
              <w:t>osveženja</w:t>
            </w:r>
            <w:proofErr w:type="spellEnd"/>
            <w:r w:rsidR="00814EA9">
              <w:t xml:space="preserve"> </w:t>
            </w:r>
            <w:proofErr w:type="spellStart"/>
            <w:r w:rsidR="00814EA9">
              <w:t>za</w:t>
            </w:r>
            <w:proofErr w:type="spellEnd"/>
            <w:r w:rsidR="00814EA9">
              <w:t xml:space="preserve"> </w:t>
            </w:r>
            <w:proofErr w:type="spellStart"/>
            <w:r w:rsidR="00814EA9">
              <w:t>posetioce</w:t>
            </w:r>
            <w:proofErr w:type="spellEnd"/>
          </w:p>
        </w:tc>
        <w:tc>
          <w:tcPr>
            <w:tcW w:w="1475" w:type="dxa"/>
          </w:tcPr>
          <w:p w:rsidR="007267E6" w:rsidRDefault="007267E6">
            <w:r>
              <w:t>1000e</w:t>
            </w:r>
          </w:p>
        </w:tc>
        <w:tc>
          <w:tcPr>
            <w:tcW w:w="6295" w:type="dxa"/>
            <w:gridSpan w:val="2"/>
          </w:tcPr>
          <w:p w:rsidR="007267E6" w:rsidRDefault="007267E6" w:rsidP="007267E6">
            <w:proofErr w:type="spellStart"/>
            <w:r>
              <w:t>Organizacija</w:t>
            </w:r>
            <w:proofErr w:type="spellEnd"/>
            <w:r>
              <w:t xml:space="preserve"> </w:t>
            </w:r>
            <w:proofErr w:type="spellStart"/>
            <w:r>
              <w:t>svečanog</w:t>
            </w:r>
            <w:proofErr w:type="spellEnd"/>
            <w:r>
              <w:t xml:space="preserve"> </w:t>
            </w:r>
            <w:proofErr w:type="spellStart"/>
            <w:r>
              <w:t>događaja</w:t>
            </w:r>
            <w:proofErr w:type="spellEnd"/>
            <w:r>
              <w:t xml:space="preserve"> </w:t>
            </w:r>
            <w:proofErr w:type="spellStart"/>
            <w:r>
              <w:t>dodele</w:t>
            </w:r>
            <w:proofErr w:type="spellEnd"/>
            <w:r>
              <w:t xml:space="preserve"> </w:t>
            </w:r>
            <w:proofErr w:type="spellStart"/>
            <w:r>
              <w:t>megila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doprinose</w:t>
            </w:r>
            <w:proofErr w:type="spellEnd"/>
            <w:r>
              <w:t xml:space="preserve"> </w:t>
            </w:r>
            <w:proofErr w:type="spellStart"/>
            <w:r>
              <w:t>jevrejskoj</w:t>
            </w:r>
            <w:proofErr w:type="spellEnd"/>
            <w:r>
              <w:t xml:space="preserve"> </w:t>
            </w:r>
            <w:proofErr w:type="spellStart"/>
            <w:r>
              <w:t>zajednici</w:t>
            </w:r>
            <w:proofErr w:type="spellEnd"/>
            <w:r>
              <w:t xml:space="preserve"> u </w:t>
            </w:r>
            <w:proofErr w:type="spellStart"/>
            <w:r>
              <w:t>Srbiji</w:t>
            </w:r>
            <w:proofErr w:type="spellEnd"/>
            <w:r>
              <w:t xml:space="preserve"> u </w:t>
            </w:r>
            <w:proofErr w:type="spellStart"/>
            <w:r>
              <w:t>saradnji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Savezom</w:t>
            </w:r>
            <w:proofErr w:type="spellEnd"/>
            <w:r>
              <w:t xml:space="preserve"> </w:t>
            </w:r>
            <w:proofErr w:type="spellStart"/>
            <w:r>
              <w:t>jevrejskih</w:t>
            </w:r>
            <w:proofErr w:type="spellEnd"/>
            <w:r>
              <w:t xml:space="preserve"> </w:t>
            </w:r>
            <w:proofErr w:type="spellStart"/>
            <w:r>
              <w:t>opština</w:t>
            </w:r>
            <w:proofErr w:type="spellEnd"/>
            <w:r>
              <w:t xml:space="preserve"> </w:t>
            </w:r>
            <w:proofErr w:type="spellStart"/>
            <w:r>
              <w:t>Srbije</w:t>
            </w:r>
            <w:proofErr w:type="spellEnd"/>
            <w:r>
              <w:t xml:space="preserve">. </w:t>
            </w:r>
            <w:proofErr w:type="spellStart"/>
            <w:r>
              <w:t>Megile</w:t>
            </w:r>
            <w:proofErr w:type="spellEnd"/>
            <w:r>
              <w:t xml:space="preserve"> se </w:t>
            </w:r>
            <w:proofErr w:type="spellStart"/>
            <w:r>
              <w:t>dodeljuju</w:t>
            </w:r>
            <w:proofErr w:type="spellEnd"/>
            <w:r>
              <w:t>:</w:t>
            </w:r>
          </w:p>
          <w:p w:rsidR="007267E6" w:rsidRDefault="007267E6" w:rsidP="007267E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Bračnom</w:t>
            </w:r>
            <w:proofErr w:type="spellEnd"/>
            <w:r>
              <w:t xml:space="preserve"> </w:t>
            </w:r>
            <w:proofErr w:type="spellStart"/>
            <w:r>
              <w:t>paru</w:t>
            </w:r>
            <w:proofErr w:type="spellEnd"/>
            <w:r>
              <w:t xml:space="preserve"> </w:t>
            </w:r>
            <w:proofErr w:type="spellStart"/>
            <w:r>
              <w:t>Davidović</w:t>
            </w:r>
            <w:proofErr w:type="spellEnd"/>
            <w:r>
              <w:t xml:space="preserve">, </w:t>
            </w:r>
            <w:proofErr w:type="spellStart"/>
            <w:r>
              <w:t>izuzetnim</w:t>
            </w:r>
            <w:proofErr w:type="spellEnd"/>
            <w:r>
              <w:t xml:space="preserve"> </w:t>
            </w:r>
            <w:proofErr w:type="spellStart"/>
            <w:r>
              <w:t>publicistima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istrazivacima</w:t>
            </w:r>
            <w:proofErr w:type="spellEnd"/>
            <w:r>
              <w:t xml:space="preserve"> </w:t>
            </w:r>
            <w:proofErr w:type="spellStart"/>
            <w:r>
              <w:t>memoarske</w:t>
            </w:r>
            <w:proofErr w:type="spellEnd"/>
            <w:r>
              <w:t xml:space="preserve"> </w:t>
            </w:r>
            <w:proofErr w:type="spellStart"/>
            <w:r>
              <w:t>gradje</w:t>
            </w:r>
            <w:proofErr w:type="spellEnd"/>
            <w:r>
              <w:t xml:space="preserve"> </w:t>
            </w:r>
          </w:p>
          <w:p w:rsidR="007267E6" w:rsidRDefault="007267E6" w:rsidP="007267E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Nadi</w:t>
            </w:r>
            <w:proofErr w:type="spellEnd"/>
            <w:r>
              <w:t xml:space="preserve"> </w:t>
            </w:r>
            <w:proofErr w:type="spellStart"/>
            <w:r>
              <w:t>Banjanin</w:t>
            </w:r>
            <w:proofErr w:type="spellEnd"/>
            <w:r>
              <w:t xml:space="preserve"> </w:t>
            </w:r>
            <w:proofErr w:type="spellStart"/>
            <w:r>
              <w:t>Đuričić</w:t>
            </w:r>
            <w:proofErr w:type="spellEnd"/>
            <w:r>
              <w:t xml:space="preserve">, </w:t>
            </w:r>
            <w:proofErr w:type="spellStart"/>
            <w:r>
              <w:t>profesorki</w:t>
            </w:r>
            <w:proofErr w:type="spellEnd"/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radi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očuvanju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edukaciji</w:t>
            </w:r>
            <w:proofErr w:type="spellEnd"/>
            <w:r>
              <w:t xml:space="preserve"> </w:t>
            </w:r>
            <w:proofErr w:type="spellStart"/>
            <w:r>
              <w:t>mladih</w:t>
            </w:r>
            <w:proofErr w:type="spellEnd"/>
            <w:r>
              <w:t xml:space="preserve">, </w:t>
            </w:r>
            <w:proofErr w:type="spellStart"/>
            <w:r>
              <w:t>vezano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sećanje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Holokaust</w:t>
            </w:r>
            <w:proofErr w:type="spellEnd"/>
          </w:p>
          <w:p w:rsidR="007267E6" w:rsidRDefault="007267E6" w:rsidP="007267E6">
            <w:proofErr w:type="spellStart"/>
            <w:r>
              <w:t>Detaljan</w:t>
            </w:r>
            <w:proofErr w:type="spellEnd"/>
            <w:r>
              <w:t xml:space="preserve"> program </w:t>
            </w:r>
            <w:proofErr w:type="spellStart"/>
            <w:r>
              <w:t>događaja</w:t>
            </w:r>
            <w:proofErr w:type="spellEnd"/>
            <w:r>
              <w:t xml:space="preserve"> </w:t>
            </w:r>
            <w:proofErr w:type="spellStart"/>
            <w:r>
              <w:t>Memorijalna</w:t>
            </w:r>
            <w:proofErr w:type="spellEnd"/>
            <w:r>
              <w:t xml:space="preserve"> </w:t>
            </w:r>
            <w:proofErr w:type="spellStart"/>
            <w:r>
              <w:t>komisija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dostaviti</w:t>
            </w:r>
            <w:proofErr w:type="spellEnd"/>
            <w:r>
              <w:t xml:space="preserve"> </w:t>
            </w:r>
            <w:proofErr w:type="spellStart"/>
            <w:r>
              <w:t>blagovremeno</w:t>
            </w:r>
            <w:proofErr w:type="spellEnd"/>
            <w:r>
              <w:t>.</w:t>
            </w:r>
          </w:p>
        </w:tc>
      </w:tr>
      <w:tr w:rsidR="00AD38B7" w:rsidTr="008C64B6">
        <w:tc>
          <w:tcPr>
            <w:tcW w:w="2590" w:type="dxa"/>
          </w:tcPr>
          <w:p w:rsidR="00AD38B7" w:rsidRDefault="00AD38B7" w:rsidP="00FE5B3E">
            <w:proofErr w:type="spellStart"/>
            <w:r>
              <w:t>Obeležavanje</w:t>
            </w:r>
            <w:proofErr w:type="spellEnd"/>
            <w:r>
              <w:t xml:space="preserve"> </w:t>
            </w:r>
            <w:proofErr w:type="spellStart"/>
            <w:r>
              <w:t>stogodišnjice</w:t>
            </w:r>
            <w:proofErr w:type="spellEnd"/>
            <w:r>
              <w:t xml:space="preserve"> </w:t>
            </w:r>
            <w:proofErr w:type="spellStart"/>
            <w:r>
              <w:t>rođenja</w:t>
            </w:r>
            <w:proofErr w:type="spellEnd"/>
            <w:r>
              <w:t xml:space="preserve"> Eugena </w:t>
            </w:r>
            <w:proofErr w:type="spellStart"/>
            <w:r>
              <w:t>Verbera</w:t>
            </w:r>
            <w:proofErr w:type="spellEnd"/>
            <w:r>
              <w:t xml:space="preserve">, </w:t>
            </w:r>
            <w:proofErr w:type="spellStart"/>
            <w:r>
              <w:t>sredina</w:t>
            </w:r>
            <w:proofErr w:type="spellEnd"/>
            <w:r>
              <w:t xml:space="preserve"> </w:t>
            </w:r>
            <w:proofErr w:type="spellStart"/>
            <w:r>
              <w:t>februara</w:t>
            </w:r>
            <w:proofErr w:type="spellEnd"/>
            <w:r>
              <w:t xml:space="preserve"> 2023.</w:t>
            </w:r>
          </w:p>
        </w:tc>
        <w:tc>
          <w:tcPr>
            <w:tcW w:w="2590" w:type="dxa"/>
          </w:tcPr>
          <w:p w:rsidR="00AD38B7" w:rsidRDefault="00AD38B7" w:rsidP="00FE5B3E">
            <w:proofErr w:type="spellStart"/>
            <w:r>
              <w:t>Honorar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glumce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relizaciju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</w:t>
            </w:r>
            <w:proofErr w:type="spellStart"/>
            <w:r>
              <w:t>iznajmljivanja</w:t>
            </w:r>
            <w:proofErr w:type="spellEnd"/>
            <w:r>
              <w:t xml:space="preserve"> video </w:t>
            </w:r>
            <w:proofErr w:type="spellStart"/>
            <w:r>
              <w:t>materijala</w:t>
            </w:r>
            <w:proofErr w:type="spellEnd"/>
            <w:r>
              <w:t xml:space="preserve"> </w:t>
            </w:r>
            <w:proofErr w:type="spellStart"/>
            <w:r>
              <w:t>vezanih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Verberove</w:t>
            </w:r>
            <w:proofErr w:type="spellEnd"/>
            <w:r>
              <w:t xml:space="preserve"> </w:t>
            </w:r>
            <w:proofErr w:type="spellStart"/>
            <w:r>
              <w:t>drame</w:t>
            </w:r>
            <w:proofErr w:type="spellEnd"/>
            <w:r>
              <w:t xml:space="preserve">, </w:t>
            </w:r>
            <w:proofErr w:type="spellStart"/>
            <w:r>
              <w:t>dopremanje</w:t>
            </w:r>
            <w:proofErr w:type="spellEnd"/>
            <w:r>
              <w:t xml:space="preserve"> </w:t>
            </w:r>
            <w:proofErr w:type="spellStart"/>
            <w:r>
              <w:t>primeraka</w:t>
            </w:r>
            <w:proofErr w:type="spellEnd"/>
            <w:r>
              <w:t xml:space="preserve"> </w:t>
            </w:r>
            <w:proofErr w:type="spellStart"/>
            <w:r>
              <w:t>Verberovih</w:t>
            </w:r>
            <w:proofErr w:type="spellEnd"/>
            <w:r>
              <w:t xml:space="preserve"> </w:t>
            </w:r>
            <w:proofErr w:type="spellStart"/>
            <w:r>
              <w:t>prevoda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knjiga</w:t>
            </w:r>
            <w:proofErr w:type="spellEnd"/>
            <w:r>
              <w:t xml:space="preserve">, </w:t>
            </w:r>
            <w:proofErr w:type="spellStart"/>
            <w:r>
              <w:t>troškovi</w:t>
            </w:r>
            <w:proofErr w:type="spellEnd"/>
            <w:r>
              <w:t xml:space="preserve"> </w:t>
            </w:r>
            <w:proofErr w:type="spellStart"/>
            <w:r>
              <w:t>osveženja</w:t>
            </w:r>
            <w:proofErr w:type="spellEnd"/>
            <w:r w:rsidR="007267E6">
              <w:t xml:space="preserve"> </w:t>
            </w:r>
            <w:proofErr w:type="spellStart"/>
            <w:r w:rsidR="007267E6">
              <w:t>za</w:t>
            </w:r>
            <w:proofErr w:type="spellEnd"/>
            <w:r w:rsidR="007267E6">
              <w:t xml:space="preserve"> </w:t>
            </w:r>
            <w:proofErr w:type="spellStart"/>
            <w:r w:rsidR="007267E6">
              <w:t>posetioce</w:t>
            </w:r>
            <w:proofErr w:type="spellEnd"/>
          </w:p>
        </w:tc>
        <w:tc>
          <w:tcPr>
            <w:tcW w:w="1475" w:type="dxa"/>
          </w:tcPr>
          <w:p w:rsidR="00AD38B7" w:rsidRDefault="00AD38B7" w:rsidP="00FE5B3E">
            <w:r>
              <w:t>1000e</w:t>
            </w:r>
          </w:p>
        </w:tc>
        <w:tc>
          <w:tcPr>
            <w:tcW w:w="6295" w:type="dxa"/>
            <w:gridSpan w:val="2"/>
          </w:tcPr>
          <w:p w:rsidR="00AD38B7" w:rsidRDefault="00AD38B7" w:rsidP="00FE5B3E">
            <w:proofErr w:type="spellStart"/>
            <w:r>
              <w:t>Svečani</w:t>
            </w:r>
            <w:proofErr w:type="spellEnd"/>
            <w:r>
              <w:t xml:space="preserve"> </w:t>
            </w:r>
            <w:proofErr w:type="spellStart"/>
            <w:r>
              <w:t>događaj</w:t>
            </w:r>
            <w:proofErr w:type="spellEnd"/>
            <w:r>
              <w:t xml:space="preserve"> </w:t>
            </w:r>
            <w:proofErr w:type="spellStart"/>
            <w:r>
              <w:t>povodom</w:t>
            </w:r>
            <w:proofErr w:type="spellEnd"/>
            <w:r>
              <w:t xml:space="preserve"> </w:t>
            </w:r>
            <w:proofErr w:type="spellStart"/>
            <w:r>
              <w:t>obeležavanja</w:t>
            </w:r>
            <w:proofErr w:type="spellEnd"/>
            <w:r>
              <w:t xml:space="preserve"> </w:t>
            </w:r>
            <w:proofErr w:type="spellStart"/>
            <w:r>
              <w:t>stogodišnjice</w:t>
            </w:r>
            <w:proofErr w:type="spellEnd"/>
            <w:r>
              <w:t xml:space="preserve"> </w:t>
            </w:r>
            <w:proofErr w:type="spellStart"/>
            <w:r>
              <w:t>rođenja</w:t>
            </w:r>
            <w:proofErr w:type="spellEnd"/>
            <w:r>
              <w:t xml:space="preserve"> Eugena </w:t>
            </w:r>
            <w:proofErr w:type="spellStart"/>
            <w:r>
              <w:t>Verbera</w:t>
            </w:r>
            <w:proofErr w:type="spellEnd"/>
            <w:r>
              <w:t xml:space="preserve"> u </w:t>
            </w:r>
            <w:proofErr w:type="spellStart"/>
            <w:r>
              <w:t>Sali</w:t>
            </w:r>
            <w:proofErr w:type="spellEnd"/>
            <w:r>
              <w:t xml:space="preserve"> JKC-a. </w:t>
            </w:r>
            <w:proofErr w:type="spellStart"/>
            <w:r>
              <w:t>Čitanje</w:t>
            </w:r>
            <w:proofErr w:type="spellEnd"/>
            <w:r>
              <w:t xml:space="preserve"> </w:t>
            </w:r>
            <w:proofErr w:type="spellStart"/>
            <w:r>
              <w:t>delova</w:t>
            </w:r>
            <w:proofErr w:type="spellEnd"/>
            <w:r>
              <w:t xml:space="preserve"> </w:t>
            </w:r>
            <w:proofErr w:type="spellStart"/>
            <w:r>
              <w:t>Verberovih</w:t>
            </w:r>
            <w:proofErr w:type="spellEnd"/>
            <w:r>
              <w:t xml:space="preserve"> </w:t>
            </w:r>
            <w:proofErr w:type="spellStart"/>
            <w:r>
              <w:t>knjiga</w:t>
            </w:r>
            <w:proofErr w:type="spellEnd"/>
            <w:r>
              <w:t xml:space="preserve">, </w:t>
            </w:r>
            <w:proofErr w:type="spellStart"/>
            <w:r>
              <w:t>prikazivanje</w:t>
            </w:r>
            <w:proofErr w:type="spellEnd"/>
            <w:r>
              <w:t xml:space="preserve"> video </w:t>
            </w:r>
            <w:proofErr w:type="spellStart"/>
            <w:r>
              <w:t>materijala</w:t>
            </w:r>
            <w:proofErr w:type="spellEnd"/>
            <w:r>
              <w:t xml:space="preserve"> </w:t>
            </w:r>
            <w:proofErr w:type="spellStart"/>
            <w:r>
              <w:t>vezanih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Verberove</w:t>
            </w:r>
            <w:proofErr w:type="spellEnd"/>
            <w:r>
              <w:t xml:space="preserve"> </w:t>
            </w:r>
            <w:proofErr w:type="spellStart"/>
            <w:r>
              <w:t>drame</w:t>
            </w:r>
            <w:proofErr w:type="spellEnd"/>
            <w:r>
              <w:t xml:space="preserve">, </w:t>
            </w:r>
            <w:proofErr w:type="spellStart"/>
            <w:r>
              <w:t>razgovor</w:t>
            </w:r>
            <w:proofErr w:type="spellEnd"/>
            <w:r>
              <w:t xml:space="preserve"> o </w:t>
            </w:r>
            <w:proofErr w:type="spellStart"/>
            <w:r>
              <w:t>Eugenu</w:t>
            </w:r>
            <w:proofErr w:type="spellEnd"/>
            <w:r>
              <w:t xml:space="preserve"> </w:t>
            </w:r>
            <w:proofErr w:type="spellStart"/>
            <w:r>
              <w:t>Verberu</w:t>
            </w:r>
            <w:proofErr w:type="spellEnd"/>
            <w:r>
              <w:t>.</w:t>
            </w:r>
          </w:p>
        </w:tc>
      </w:tr>
      <w:tr w:rsidR="00AD38B7" w:rsidTr="008C64B6">
        <w:tc>
          <w:tcPr>
            <w:tcW w:w="2590" w:type="dxa"/>
          </w:tcPr>
          <w:p w:rsidR="00AD38B7" w:rsidRDefault="00AD38B7" w:rsidP="00FE5B3E">
            <w:proofErr w:type="spellStart"/>
            <w:r>
              <w:lastRenderedPageBreak/>
              <w:t>Obeležavanje</w:t>
            </w:r>
            <w:proofErr w:type="spellEnd"/>
            <w:r>
              <w:t xml:space="preserve"> </w:t>
            </w:r>
            <w:proofErr w:type="spellStart"/>
            <w:r>
              <w:t>dvadesetogodišnjice</w:t>
            </w:r>
            <w:proofErr w:type="spellEnd"/>
            <w:r>
              <w:t xml:space="preserve"> </w:t>
            </w:r>
            <w:proofErr w:type="spellStart"/>
            <w:r>
              <w:t>smrti</w:t>
            </w:r>
            <w:proofErr w:type="spellEnd"/>
            <w:r>
              <w:t xml:space="preserve"> </w:t>
            </w:r>
            <w:proofErr w:type="spellStart"/>
            <w:r>
              <w:t>Enriko</w:t>
            </w:r>
            <w:proofErr w:type="spellEnd"/>
            <w:r>
              <w:t xml:space="preserve"> </w:t>
            </w:r>
            <w:proofErr w:type="spellStart"/>
            <w:r>
              <w:t>Josifa</w:t>
            </w:r>
            <w:proofErr w:type="spellEnd"/>
            <w:r>
              <w:t>, 13.03.2023.</w:t>
            </w:r>
          </w:p>
        </w:tc>
        <w:tc>
          <w:tcPr>
            <w:tcW w:w="2590" w:type="dxa"/>
          </w:tcPr>
          <w:p w:rsidR="00AD38B7" w:rsidRDefault="00AD38B7" w:rsidP="00AD38B7">
            <w:proofErr w:type="spellStart"/>
            <w:r>
              <w:t>Honorar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glumce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muzičare</w:t>
            </w:r>
            <w:proofErr w:type="spellEnd"/>
            <w:r>
              <w:t xml:space="preserve">, </w:t>
            </w:r>
            <w:proofErr w:type="spellStart"/>
            <w:r>
              <w:t>troškovi</w:t>
            </w:r>
            <w:proofErr w:type="spellEnd"/>
            <w:r>
              <w:t xml:space="preserve"> </w:t>
            </w:r>
            <w:proofErr w:type="spellStart"/>
            <w:r>
              <w:t>osveženja</w:t>
            </w:r>
            <w:proofErr w:type="spellEnd"/>
            <w:r w:rsidR="007267E6">
              <w:t xml:space="preserve"> </w:t>
            </w:r>
            <w:proofErr w:type="spellStart"/>
            <w:r w:rsidR="007267E6">
              <w:t>za</w:t>
            </w:r>
            <w:proofErr w:type="spellEnd"/>
            <w:r w:rsidR="007267E6">
              <w:t xml:space="preserve"> </w:t>
            </w:r>
            <w:proofErr w:type="spellStart"/>
            <w:r w:rsidR="007267E6">
              <w:t>posetioce</w:t>
            </w:r>
            <w:proofErr w:type="spellEnd"/>
          </w:p>
        </w:tc>
        <w:tc>
          <w:tcPr>
            <w:tcW w:w="1475" w:type="dxa"/>
          </w:tcPr>
          <w:p w:rsidR="00AD38B7" w:rsidRDefault="00D61081" w:rsidP="00FE5B3E">
            <w:r>
              <w:t>1000e</w:t>
            </w:r>
          </w:p>
        </w:tc>
        <w:tc>
          <w:tcPr>
            <w:tcW w:w="6295" w:type="dxa"/>
            <w:gridSpan w:val="2"/>
          </w:tcPr>
          <w:p w:rsidR="00AD38B7" w:rsidRDefault="00D61081" w:rsidP="00D61081">
            <w:proofErr w:type="spellStart"/>
            <w:r>
              <w:t>Svečani</w:t>
            </w:r>
            <w:proofErr w:type="spellEnd"/>
            <w:r>
              <w:t xml:space="preserve"> </w:t>
            </w:r>
            <w:proofErr w:type="spellStart"/>
            <w:r>
              <w:t>događaj</w:t>
            </w:r>
            <w:proofErr w:type="spellEnd"/>
            <w:r>
              <w:t xml:space="preserve"> </w:t>
            </w:r>
            <w:proofErr w:type="spellStart"/>
            <w:r>
              <w:t>povodom</w:t>
            </w:r>
            <w:proofErr w:type="spellEnd"/>
            <w:r>
              <w:t xml:space="preserve"> </w:t>
            </w:r>
            <w:proofErr w:type="spellStart"/>
            <w:r>
              <w:t>obeležavanja</w:t>
            </w:r>
            <w:proofErr w:type="spellEnd"/>
            <w:r>
              <w:t xml:space="preserve"> </w:t>
            </w:r>
            <w:proofErr w:type="spellStart"/>
            <w:r>
              <w:t>dvadesetogodišnjice</w:t>
            </w:r>
            <w:proofErr w:type="spellEnd"/>
            <w:r>
              <w:t xml:space="preserve"> </w:t>
            </w:r>
            <w:proofErr w:type="spellStart"/>
            <w:r>
              <w:t>smrti</w:t>
            </w:r>
            <w:proofErr w:type="spellEnd"/>
            <w:r>
              <w:t xml:space="preserve"> </w:t>
            </w:r>
            <w:proofErr w:type="spellStart"/>
            <w:r>
              <w:t>Enriko</w:t>
            </w:r>
            <w:proofErr w:type="spellEnd"/>
            <w:r>
              <w:t xml:space="preserve"> </w:t>
            </w:r>
            <w:proofErr w:type="spellStart"/>
            <w:r>
              <w:t>Josifa</w:t>
            </w:r>
            <w:proofErr w:type="spellEnd"/>
            <w:r>
              <w:t xml:space="preserve"> u </w:t>
            </w:r>
            <w:proofErr w:type="spellStart"/>
            <w:r>
              <w:t>Sali</w:t>
            </w:r>
            <w:proofErr w:type="spellEnd"/>
            <w:r>
              <w:t xml:space="preserve"> JKC-a. </w:t>
            </w:r>
            <w:proofErr w:type="spellStart"/>
            <w:r>
              <w:t>Čitanje</w:t>
            </w:r>
            <w:proofErr w:type="spellEnd"/>
            <w:r>
              <w:t xml:space="preserve"> </w:t>
            </w:r>
            <w:proofErr w:type="spellStart"/>
            <w:r>
              <w:t>delova</w:t>
            </w:r>
            <w:proofErr w:type="spellEnd"/>
            <w:r>
              <w:t xml:space="preserve"> </w:t>
            </w:r>
            <w:proofErr w:type="spellStart"/>
            <w:r>
              <w:t>izdate</w:t>
            </w:r>
            <w:proofErr w:type="spellEnd"/>
            <w:r>
              <w:t xml:space="preserve"> </w:t>
            </w:r>
            <w:proofErr w:type="spellStart"/>
            <w:r>
              <w:t>knjige</w:t>
            </w:r>
            <w:proofErr w:type="spellEnd"/>
            <w:r>
              <w:t xml:space="preserve"> o </w:t>
            </w:r>
            <w:proofErr w:type="spellStart"/>
            <w:r>
              <w:t>Josifu</w:t>
            </w:r>
            <w:proofErr w:type="spellEnd"/>
            <w:r>
              <w:t xml:space="preserve">, </w:t>
            </w:r>
            <w:proofErr w:type="spellStart"/>
            <w:r>
              <w:t>diskusija</w:t>
            </w:r>
            <w:proofErr w:type="spellEnd"/>
            <w:r>
              <w:t xml:space="preserve"> o </w:t>
            </w:r>
            <w:proofErr w:type="spellStart"/>
            <w:r>
              <w:t>knjizi</w:t>
            </w:r>
            <w:proofErr w:type="spellEnd"/>
            <w:r>
              <w:t xml:space="preserve">, </w:t>
            </w:r>
            <w:proofErr w:type="spellStart"/>
            <w:r>
              <w:t>izvođenje</w:t>
            </w:r>
            <w:proofErr w:type="spellEnd"/>
            <w:r>
              <w:t xml:space="preserve"> </w:t>
            </w:r>
            <w:proofErr w:type="spellStart"/>
            <w:r>
              <w:t>kompozicija</w:t>
            </w:r>
            <w:proofErr w:type="spellEnd"/>
            <w:r>
              <w:t xml:space="preserve"> </w:t>
            </w:r>
            <w:proofErr w:type="spellStart"/>
            <w:r>
              <w:t>Enriko</w:t>
            </w:r>
            <w:proofErr w:type="spellEnd"/>
            <w:r>
              <w:t xml:space="preserve"> </w:t>
            </w:r>
            <w:proofErr w:type="spellStart"/>
            <w:r>
              <w:t>Josifa</w:t>
            </w:r>
            <w:proofErr w:type="spellEnd"/>
            <w:r>
              <w:t xml:space="preserve">, </w:t>
            </w:r>
            <w:proofErr w:type="spellStart"/>
            <w:r>
              <w:t>razgovor</w:t>
            </w:r>
            <w:proofErr w:type="spellEnd"/>
            <w:r>
              <w:t xml:space="preserve"> </w:t>
            </w:r>
            <w:proofErr w:type="spellStart"/>
            <w:r>
              <w:t>Enriko</w:t>
            </w:r>
            <w:proofErr w:type="spellEnd"/>
            <w:r>
              <w:t xml:space="preserve"> </w:t>
            </w:r>
            <w:proofErr w:type="spellStart"/>
            <w:r>
              <w:t>Josifu</w:t>
            </w:r>
            <w:proofErr w:type="spellEnd"/>
            <w:r>
              <w:t>.</w:t>
            </w:r>
          </w:p>
        </w:tc>
      </w:tr>
      <w:tr w:rsidR="00AD38B7" w:rsidTr="008C64B6">
        <w:tc>
          <w:tcPr>
            <w:tcW w:w="2590" w:type="dxa"/>
          </w:tcPr>
          <w:p w:rsidR="00AD38B7" w:rsidRDefault="00D61081" w:rsidP="00FE5B3E">
            <w:proofErr w:type="spellStart"/>
            <w:r>
              <w:t>Obeležavanje</w:t>
            </w:r>
            <w:proofErr w:type="spellEnd"/>
            <w:r>
              <w:t xml:space="preserve"> 75. </w:t>
            </w:r>
            <w:proofErr w:type="spellStart"/>
            <w:r>
              <w:t>rođendana</w:t>
            </w:r>
            <w:proofErr w:type="spellEnd"/>
            <w:r>
              <w:t xml:space="preserve"> </w:t>
            </w:r>
            <w:proofErr w:type="spellStart"/>
            <w:r>
              <w:t>Davida</w:t>
            </w:r>
            <w:proofErr w:type="spellEnd"/>
            <w:r>
              <w:t xml:space="preserve"> </w:t>
            </w:r>
            <w:proofErr w:type="spellStart"/>
            <w:r>
              <w:t>Albaharija</w:t>
            </w:r>
            <w:proofErr w:type="spellEnd"/>
            <w:r>
              <w:t>, 15.03.2023.</w:t>
            </w:r>
          </w:p>
        </w:tc>
        <w:tc>
          <w:tcPr>
            <w:tcW w:w="2590" w:type="dxa"/>
          </w:tcPr>
          <w:p w:rsidR="00AD38B7" w:rsidRDefault="00D61081" w:rsidP="00FE5B3E">
            <w:proofErr w:type="spellStart"/>
            <w:r>
              <w:t>Honorar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govornike</w:t>
            </w:r>
            <w:proofErr w:type="spellEnd"/>
            <w:r>
              <w:t xml:space="preserve">, </w:t>
            </w:r>
            <w:proofErr w:type="spellStart"/>
            <w:r>
              <w:t>troškovi</w:t>
            </w:r>
            <w:proofErr w:type="spellEnd"/>
            <w:r>
              <w:t xml:space="preserve"> </w:t>
            </w:r>
            <w:proofErr w:type="spellStart"/>
            <w:r>
              <w:t>osveženja</w:t>
            </w:r>
            <w:proofErr w:type="spellEnd"/>
            <w:r w:rsidR="007267E6">
              <w:t xml:space="preserve"> </w:t>
            </w:r>
            <w:proofErr w:type="spellStart"/>
            <w:r w:rsidR="007267E6">
              <w:t>za</w:t>
            </w:r>
            <w:proofErr w:type="spellEnd"/>
            <w:r w:rsidR="007267E6">
              <w:t xml:space="preserve"> </w:t>
            </w:r>
            <w:proofErr w:type="spellStart"/>
            <w:r w:rsidR="007267E6">
              <w:t>posetioce</w:t>
            </w:r>
            <w:proofErr w:type="spellEnd"/>
          </w:p>
        </w:tc>
        <w:tc>
          <w:tcPr>
            <w:tcW w:w="1475" w:type="dxa"/>
          </w:tcPr>
          <w:p w:rsidR="00AD38B7" w:rsidRDefault="00D61081" w:rsidP="00FE5B3E">
            <w:r>
              <w:t>500e</w:t>
            </w:r>
          </w:p>
        </w:tc>
        <w:tc>
          <w:tcPr>
            <w:tcW w:w="6295" w:type="dxa"/>
            <w:gridSpan w:val="2"/>
          </w:tcPr>
          <w:p w:rsidR="00AD38B7" w:rsidRDefault="00D61081" w:rsidP="00D61081">
            <w:proofErr w:type="spellStart"/>
            <w:r>
              <w:t>Svečani</w:t>
            </w:r>
            <w:proofErr w:type="spellEnd"/>
            <w:r>
              <w:t xml:space="preserve"> </w:t>
            </w:r>
            <w:proofErr w:type="spellStart"/>
            <w:r>
              <w:t>događaj</w:t>
            </w:r>
            <w:proofErr w:type="spellEnd"/>
            <w:r>
              <w:t xml:space="preserve"> </w:t>
            </w:r>
            <w:proofErr w:type="spellStart"/>
            <w:r>
              <w:t>povodom</w:t>
            </w:r>
            <w:proofErr w:type="spellEnd"/>
            <w:r>
              <w:t xml:space="preserve"> </w:t>
            </w:r>
            <w:proofErr w:type="spellStart"/>
            <w:r>
              <w:t>obeležavanja</w:t>
            </w:r>
            <w:proofErr w:type="spellEnd"/>
            <w:r>
              <w:t xml:space="preserve"> </w:t>
            </w:r>
            <w:proofErr w:type="spellStart"/>
            <w:r>
              <w:t>sedamdeset</w:t>
            </w:r>
            <w:proofErr w:type="spellEnd"/>
            <w:r>
              <w:t xml:space="preserve"> </w:t>
            </w:r>
            <w:proofErr w:type="spellStart"/>
            <w:r>
              <w:t>petog</w:t>
            </w:r>
            <w:proofErr w:type="spellEnd"/>
            <w:r>
              <w:t xml:space="preserve"> </w:t>
            </w:r>
            <w:proofErr w:type="spellStart"/>
            <w:r>
              <w:t>rođendana</w:t>
            </w:r>
            <w:proofErr w:type="spellEnd"/>
            <w:r>
              <w:t xml:space="preserve"> </w:t>
            </w:r>
            <w:proofErr w:type="spellStart"/>
            <w:r>
              <w:t>Davida</w:t>
            </w:r>
            <w:proofErr w:type="spellEnd"/>
            <w:r>
              <w:t xml:space="preserve"> </w:t>
            </w:r>
            <w:proofErr w:type="spellStart"/>
            <w:r>
              <w:t>Albaharija</w:t>
            </w:r>
            <w:proofErr w:type="spellEnd"/>
            <w:r>
              <w:t xml:space="preserve">. </w:t>
            </w:r>
            <w:proofErr w:type="spellStart"/>
            <w:r>
              <w:t>Čitanje</w:t>
            </w:r>
            <w:proofErr w:type="spellEnd"/>
            <w:r>
              <w:t xml:space="preserve"> </w:t>
            </w:r>
            <w:proofErr w:type="spellStart"/>
            <w:r>
              <w:t>delova</w:t>
            </w:r>
            <w:proofErr w:type="spellEnd"/>
            <w:r>
              <w:t xml:space="preserve"> </w:t>
            </w:r>
            <w:proofErr w:type="spellStart"/>
            <w:r>
              <w:t>Albaharijevih</w:t>
            </w:r>
            <w:proofErr w:type="spellEnd"/>
            <w:r>
              <w:t xml:space="preserve"> </w:t>
            </w:r>
            <w:proofErr w:type="spellStart"/>
            <w:r>
              <w:t>knjiga</w:t>
            </w:r>
            <w:proofErr w:type="spellEnd"/>
            <w:r>
              <w:t xml:space="preserve">, </w:t>
            </w:r>
            <w:proofErr w:type="spellStart"/>
            <w:r>
              <w:t>razgovor</w:t>
            </w:r>
            <w:proofErr w:type="spellEnd"/>
            <w:r>
              <w:t xml:space="preserve"> o </w:t>
            </w:r>
            <w:proofErr w:type="spellStart"/>
            <w:r>
              <w:t>životu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delima</w:t>
            </w:r>
            <w:proofErr w:type="spellEnd"/>
            <w:r>
              <w:t xml:space="preserve"> </w:t>
            </w:r>
            <w:proofErr w:type="spellStart"/>
            <w:r>
              <w:t>Davida</w:t>
            </w:r>
            <w:proofErr w:type="spellEnd"/>
            <w:r>
              <w:t xml:space="preserve"> </w:t>
            </w:r>
            <w:proofErr w:type="spellStart"/>
            <w:r>
              <w:t>Albaharija</w:t>
            </w:r>
            <w:proofErr w:type="spellEnd"/>
            <w:r>
              <w:t>.</w:t>
            </w:r>
          </w:p>
        </w:tc>
      </w:tr>
      <w:tr w:rsidR="00306A91" w:rsidTr="008C64B6">
        <w:trPr>
          <w:trHeight w:val="805"/>
        </w:trPr>
        <w:tc>
          <w:tcPr>
            <w:tcW w:w="2590" w:type="dxa"/>
            <w:vMerge w:val="restart"/>
          </w:tcPr>
          <w:p w:rsidR="00306A91" w:rsidRDefault="00306A91" w:rsidP="00FE5B3E">
            <w:proofErr w:type="spellStart"/>
            <w:r>
              <w:t>Obeležavanje</w:t>
            </w:r>
            <w:proofErr w:type="spellEnd"/>
            <w:r>
              <w:t xml:space="preserve"> </w:t>
            </w:r>
            <w:proofErr w:type="spellStart"/>
            <w:r>
              <w:t>stopedesetogodišnjice</w:t>
            </w:r>
            <w:proofErr w:type="spellEnd"/>
            <w:r>
              <w:t xml:space="preserve"> </w:t>
            </w:r>
            <w:proofErr w:type="spellStart"/>
            <w:r>
              <w:t>rođenja</w:t>
            </w:r>
            <w:proofErr w:type="spellEnd"/>
            <w:r>
              <w:t xml:space="preserve"> </w:t>
            </w:r>
            <w:proofErr w:type="spellStart"/>
            <w:r>
              <w:t>Gece</w:t>
            </w:r>
            <w:proofErr w:type="spellEnd"/>
            <w:r>
              <w:t xml:space="preserve"> Kona</w:t>
            </w:r>
          </w:p>
        </w:tc>
        <w:tc>
          <w:tcPr>
            <w:tcW w:w="2590" w:type="dxa"/>
          </w:tcPr>
          <w:p w:rsidR="00306A91" w:rsidRDefault="00306A91" w:rsidP="007267E6">
            <w:proofErr w:type="spellStart"/>
            <w:r>
              <w:t>Troškovi</w:t>
            </w:r>
            <w:proofErr w:type="spellEnd"/>
            <w:r>
              <w:t xml:space="preserve"> </w:t>
            </w:r>
            <w:proofErr w:type="spellStart"/>
            <w:r>
              <w:t>organizacije</w:t>
            </w:r>
            <w:proofErr w:type="spellEnd"/>
            <w:r>
              <w:t xml:space="preserve"> </w:t>
            </w:r>
            <w:proofErr w:type="spellStart"/>
            <w:r>
              <w:t>izložbe</w:t>
            </w:r>
            <w:proofErr w:type="spellEnd"/>
            <w:r>
              <w:t xml:space="preserve"> o </w:t>
            </w:r>
            <w:proofErr w:type="spellStart"/>
            <w:r>
              <w:t>Geci</w:t>
            </w:r>
            <w:proofErr w:type="spellEnd"/>
            <w:r>
              <w:t xml:space="preserve"> </w:t>
            </w:r>
            <w:proofErr w:type="spellStart"/>
            <w:r>
              <w:t>Konu</w:t>
            </w:r>
            <w:proofErr w:type="spellEnd"/>
            <w:r>
              <w:t xml:space="preserve"> u </w:t>
            </w:r>
            <w:proofErr w:type="spellStart"/>
            <w:r>
              <w:t>saradnji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Službenim</w:t>
            </w:r>
            <w:proofErr w:type="spellEnd"/>
            <w:r>
              <w:t xml:space="preserve"> </w:t>
            </w:r>
            <w:proofErr w:type="spellStart"/>
            <w:r>
              <w:t>glasnikom</w:t>
            </w:r>
            <w:proofErr w:type="spellEnd"/>
            <w:r>
              <w:t xml:space="preserve">, </w:t>
            </w:r>
            <w:proofErr w:type="spellStart"/>
            <w:r>
              <w:t>troškovi</w:t>
            </w:r>
            <w:proofErr w:type="spellEnd"/>
            <w:r>
              <w:t xml:space="preserve"> </w:t>
            </w:r>
            <w:proofErr w:type="spellStart"/>
            <w:r w:rsidR="007267E6">
              <w:t>osveženja</w:t>
            </w:r>
            <w:proofErr w:type="spellEnd"/>
            <w:r w:rsidR="007267E6">
              <w:t xml:space="preserve"> </w:t>
            </w:r>
            <w:proofErr w:type="spellStart"/>
            <w:r w:rsidR="007267E6">
              <w:t>za</w:t>
            </w:r>
            <w:proofErr w:type="spellEnd"/>
            <w:r w:rsidR="007267E6">
              <w:t xml:space="preserve"> </w:t>
            </w:r>
            <w:proofErr w:type="spellStart"/>
            <w:r w:rsidR="007267E6">
              <w:t>posetioce</w:t>
            </w:r>
            <w:proofErr w:type="spellEnd"/>
          </w:p>
        </w:tc>
        <w:tc>
          <w:tcPr>
            <w:tcW w:w="1475" w:type="dxa"/>
          </w:tcPr>
          <w:p w:rsidR="00306A91" w:rsidRDefault="00306A91" w:rsidP="00FE5B3E">
            <w:r>
              <w:t>500e</w:t>
            </w:r>
          </w:p>
        </w:tc>
        <w:tc>
          <w:tcPr>
            <w:tcW w:w="6295" w:type="dxa"/>
            <w:gridSpan w:val="2"/>
          </w:tcPr>
          <w:p w:rsidR="00306A91" w:rsidRDefault="00306A91" w:rsidP="00FE5B3E">
            <w:proofErr w:type="spellStart"/>
            <w:r>
              <w:t>Relizacija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svečano</w:t>
            </w:r>
            <w:proofErr w:type="spellEnd"/>
            <w:r>
              <w:t xml:space="preserve"> </w:t>
            </w:r>
            <w:proofErr w:type="spellStart"/>
            <w:r>
              <w:t>otvaranje</w:t>
            </w:r>
            <w:proofErr w:type="spellEnd"/>
            <w:r>
              <w:t xml:space="preserve"> </w:t>
            </w:r>
            <w:proofErr w:type="spellStart"/>
            <w:r>
              <w:t>izložbe</w:t>
            </w:r>
            <w:proofErr w:type="spellEnd"/>
            <w:r>
              <w:t xml:space="preserve"> o </w:t>
            </w:r>
            <w:proofErr w:type="spellStart"/>
            <w:r>
              <w:t>Geci</w:t>
            </w:r>
            <w:proofErr w:type="spellEnd"/>
            <w:r>
              <w:t xml:space="preserve"> </w:t>
            </w:r>
            <w:proofErr w:type="spellStart"/>
            <w:r>
              <w:t>Konu</w:t>
            </w:r>
            <w:proofErr w:type="spellEnd"/>
          </w:p>
        </w:tc>
      </w:tr>
      <w:tr w:rsidR="00306A91" w:rsidTr="008C64B6">
        <w:trPr>
          <w:trHeight w:val="805"/>
        </w:trPr>
        <w:tc>
          <w:tcPr>
            <w:tcW w:w="2590" w:type="dxa"/>
            <w:vMerge/>
          </w:tcPr>
          <w:p w:rsidR="00306A91" w:rsidRDefault="00306A91" w:rsidP="00FE5B3E"/>
        </w:tc>
        <w:tc>
          <w:tcPr>
            <w:tcW w:w="2590" w:type="dxa"/>
          </w:tcPr>
          <w:p w:rsidR="00306A91" w:rsidRDefault="00306A91" w:rsidP="00FE5B3E">
            <w:proofErr w:type="spellStart"/>
            <w:r>
              <w:t>Podrška</w:t>
            </w:r>
            <w:proofErr w:type="spellEnd"/>
            <w:r>
              <w:t xml:space="preserve"> </w:t>
            </w:r>
            <w:proofErr w:type="spellStart"/>
            <w:r>
              <w:t>filmu</w:t>
            </w:r>
            <w:proofErr w:type="spellEnd"/>
            <w:r>
              <w:t xml:space="preserve"> </w:t>
            </w:r>
            <w:proofErr w:type="spellStart"/>
            <w:r>
              <w:t>Menta</w:t>
            </w:r>
            <w:proofErr w:type="spellEnd"/>
            <w:r>
              <w:t xml:space="preserve"> </w:t>
            </w:r>
            <w:proofErr w:type="spellStart"/>
            <w:r>
              <w:t>Mentovića</w:t>
            </w:r>
            <w:proofErr w:type="spellEnd"/>
            <w:r>
              <w:t xml:space="preserve"> o </w:t>
            </w:r>
            <w:proofErr w:type="spellStart"/>
            <w:r>
              <w:t>Geci</w:t>
            </w:r>
            <w:proofErr w:type="spellEnd"/>
            <w:r>
              <w:t xml:space="preserve"> </w:t>
            </w:r>
            <w:proofErr w:type="spellStart"/>
            <w:r>
              <w:t>Konu</w:t>
            </w:r>
            <w:proofErr w:type="spellEnd"/>
          </w:p>
        </w:tc>
        <w:tc>
          <w:tcPr>
            <w:tcW w:w="1475" w:type="dxa"/>
          </w:tcPr>
          <w:p w:rsidR="00306A91" w:rsidRDefault="00306A91" w:rsidP="00FE5B3E">
            <w:r>
              <w:t>1000e</w:t>
            </w:r>
          </w:p>
        </w:tc>
        <w:tc>
          <w:tcPr>
            <w:tcW w:w="6295" w:type="dxa"/>
            <w:gridSpan w:val="2"/>
          </w:tcPr>
          <w:p w:rsidR="00306A91" w:rsidRDefault="00306A91" w:rsidP="00FE5B3E">
            <w:proofErr w:type="spellStart"/>
            <w:r>
              <w:t>Realizacija</w:t>
            </w:r>
            <w:proofErr w:type="spellEnd"/>
            <w:r>
              <w:t xml:space="preserve"> </w:t>
            </w:r>
            <w:proofErr w:type="spellStart"/>
            <w:r>
              <w:t>dokumentarno-umetničkog</w:t>
            </w:r>
            <w:proofErr w:type="spellEnd"/>
            <w:r>
              <w:t xml:space="preserve"> </w:t>
            </w:r>
            <w:proofErr w:type="spellStart"/>
            <w:r>
              <w:t>filma</w:t>
            </w:r>
            <w:proofErr w:type="spellEnd"/>
            <w:r>
              <w:t xml:space="preserve"> </w:t>
            </w:r>
            <w:proofErr w:type="spellStart"/>
            <w:r>
              <w:t>Menta</w:t>
            </w:r>
            <w:proofErr w:type="spellEnd"/>
            <w:r>
              <w:t xml:space="preserve"> </w:t>
            </w:r>
            <w:proofErr w:type="spellStart"/>
            <w:r>
              <w:t>Mentovića</w:t>
            </w:r>
            <w:proofErr w:type="spellEnd"/>
            <w:r>
              <w:t xml:space="preserve"> o </w:t>
            </w:r>
            <w:proofErr w:type="spellStart"/>
            <w:r>
              <w:t>Geci</w:t>
            </w:r>
            <w:proofErr w:type="spellEnd"/>
            <w:r>
              <w:t xml:space="preserve"> </w:t>
            </w:r>
            <w:proofErr w:type="spellStart"/>
            <w:r>
              <w:t>Konu</w:t>
            </w:r>
            <w:proofErr w:type="spellEnd"/>
          </w:p>
        </w:tc>
      </w:tr>
      <w:tr w:rsidR="00AD38B7" w:rsidTr="008C64B6">
        <w:tc>
          <w:tcPr>
            <w:tcW w:w="2590" w:type="dxa"/>
          </w:tcPr>
          <w:p w:rsidR="00AD38B7" w:rsidRDefault="00306A91" w:rsidP="00FE5B3E">
            <w:proofErr w:type="spellStart"/>
            <w:r>
              <w:t>Obeležavanje</w:t>
            </w:r>
            <w:proofErr w:type="spellEnd"/>
            <w:r>
              <w:t xml:space="preserve"> </w:t>
            </w:r>
            <w:proofErr w:type="spellStart"/>
            <w:r>
              <w:t>stopedesetogodišnjice</w:t>
            </w:r>
            <w:proofErr w:type="spellEnd"/>
            <w:r>
              <w:t xml:space="preserve"> </w:t>
            </w:r>
            <w:proofErr w:type="spellStart"/>
            <w:r>
              <w:t>rođenja</w:t>
            </w:r>
            <w:proofErr w:type="spellEnd"/>
            <w:r>
              <w:t xml:space="preserve"> </w:t>
            </w:r>
            <w:proofErr w:type="spellStart"/>
            <w:r>
              <w:t>rabina</w:t>
            </w:r>
            <w:proofErr w:type="spellEnd"/>
            <w:r>
              <w:t xml:space="preserve"> </w:t>
            </w:r>
            <w:proofErr w:type="spellStart"/>
            <w:r>
              <w:t>Ignjata</w:t>
            </w:r>
            <w:proofErr w:type="spellEnd"/>
            <w:r>
              <w:t xml:space="preserve"> </w:t>
            </w:r>
            <w:proofErr w:type="spellStart"/>
            <w:r>
              <w:t>Šlanga</w:t>
            </w:r>
            <w:proofErr w:type="spellEnd"/>
            <w:r>
              <w:t>, 20.10.2023.</w:t>
            </w:r>
          </w:p>
        </w:tc>
        <w:tc>
          <w:tcPr>
            <w:tcW w:w="2590" w:type="dxa"/>
          </w:tcPr>
          <w:p w:rsidR="00AD38B7" w:rsidRDefault="00306A91" w:rsidP="00FE5B3E">
            <w:proofErr w:type="spellStart"/>
            <w:r>
              <w:t>Honorar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govornike</w:t>
            </w:r>
            <w:proofErr w:type="spellEnd"/>
            <w:r>
              <w:t xml:space="preserve">, </w:t>
            </w:r>
            <w:proofErr w:type="spellStart"/>
            <w:r>
              <w:t>troškovi</w:t>
            </w:r>
            <w:proofErr w:type="spellEnd"/>
            <w:r>
              <w:t xml:space="preserve"> </w:t>
            </w:r>
            <w:proofErr w:type="spellStart"/>
            <w:r>
              <w:t>osveženja</w:t>
            </w:r>
            <w:proofErr w:type="spellEnd"/>
            <w:r w:rsidR="007267E6">
              <w:t xml:space="preserve"> </w:t>
            </w:r>
            <w:proofErr w:type="spellStart"/>
            <w:r w:rsidR="007267E6">
              <w:t>za</w:t>
            </w:r>
            <w:proofErr w:type="spellEnd"/>
            <w:r w:rsidR="007267E6">
              <w:t xml:space="preserve"> </w:t>
            </w:r>
            <w:proofErr w:type="spellStart"/>
            <w:r w:rsidR="007267E6">
              <w:t>posetioce</w:t>
            </w:r>
            <w:proofErr w:type="spellEnd"/>
          </w:p>
        </w:tc>
        <w:tc>
          <w:tcPr>
            <w:tcW w:w="1475" w:type="dxa"/>
          </w:tcPr>
          <w:p w:rsidR="00AD38B7" w:rsidRDefault="00306A91" w:rsidP="00FE5B3E">
            <w:r>
              <w:t>500e</w:t>
            </w:r>
          </w:p>
        </w:tc>
        <w:tc>
          <w:tcPr>
            <w:tcW w:w="6295" w:type="dxa"/>
            <w:gridSpan w:val="2"/>
          </w:tcPr>
          <w:p w:rsidR="00AD38B7" w:rsidRDefault="00306A91" w:rsidP="00306A91">
            <w:proofErr w:type="spellStart"/>
            <w:r>
              <w:t>Svečani</w:t>
            </w:r>
            <w:proofErr w:type="spellEnd"/>
            <w:r>
              <w:t xml:space="preserve"> </w:t>
            </w:r>
            <w:proofErr w:type="spellStart"/>
            <w:r>
              <w:t>događaj</w:t>
            </w:r>
            <w:proofErr w:type="spellEnd"/>
            <w:r>
              <w:t xml:space="preserve"> </w:t>
            </w:r>
            <w:proofErr w:type="spellStart"/>
            <w:r>
              <w:t>povodom</w:t>
            </w:r>
            <w:proofErr w:type="spellEnd"/>
            <w:r>
              <w:t xml:space="preserve"> </w:t>
            </w:r>
            <w:proofErr w:type="spellStart"/>
            <w:r>
              <w:t>obeležavanja</w:t>
            </w:r>
            <w:proofErr w:type="spellEnd"/>
            <w:r>
              <w:t xml:space="preserve"> </w:t>
            </w:r>
            <w:proofErr w:type="spellStart"/>
            <w:r>
              <w:t>stopedesetogodišnjice</w:t>
            </w:r>
            <w:proofErr w:type="spellEnd"/>
            <w:r>
              <w:t xml:space="preserve"> </w:t>
            </w:r>
            <w:proofErr w:type="spellStart"/>
            <w:r>
              <w:t>rođenja</w:t>
            </w:r>
            <w:proofErr w:type="spellEnd"/>
            <w:r>
              <w:t xml:space="preserve"> </w:t>
            </w:r>
            <w:proofErr w:type="spellStart"/>
            <w:r>
              <w:t>rabina</w:t>
            </w:r>
            <w:proofErr w:type="spellEnd"/>
            <w:r>
              <w:t xml:space="preserve"> </w:t>
            </w:r>
            <w:proofErr w:type="spellStart"/>
            <w:r>
              <w:t>Ignjata</w:t>
            </w:r>
            <w:proofErr w:type="spellEnd"/>
            <w:r>
              <w:t xml:space="preserve"> </w:t>
            </w:r>
            <w:proofErr w:type="spellStart"/>
            <w:r>
              <w:t>Šlanga</w:t>
            </w:r>
            <w:proofErr w:type="spellEnd"/>
            <w:r>
              <w:t xml:space="preserve">. </w:t>
            </w:r>
            <w:proofErr w:type="spellStart"/>
            <w:r>
              <w:t>Razgovor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diskusija</w:t>
            </w:r>
            <w:proofErr w:type="spellEnd"/>
            <w:r>
              <w:t xml:space="preserve"> o </w:t>
            </w:r>
            <w:proofErr w:type="spellStart"/>
            <w:r>
              <w:t>životu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  <w:r>
              <w:t xml:space="preserve"> </w:t>
            </w:r>
            <w:proofErr w:type="spellStart"/>
            <w:r>
              <w:t>rabina</w:t>
            </w:r>
            <w:proofErr w:type="spellEnd"/>
            <w:r>
              <w:t xml:space="preserve"> </w:t>
            </w:r>
            <w:proofErr w:type="spellStart"/>
            <w:r>
              <w:t>Šlanga</w:t>
            </w:r>
            <w:proofErr w:type="spellEnd"/>
            <w:r>
              <w:t>.</w:t>
            </w:r>
          </w:p>
        </w:tc>
      </w:tr>
      <w:tr w:rsidR="00F9189B" w:rsidTr="008C64B6">
        <w:tc>
          <w:tcPr>
            <w:tcW w:w="12950" w:type="dxa"/>
            <w:gridSpan w:val="5"/>
          </w:tcPr>
          <w:p w:rsidR="00F9189B" w:rsidRDefault="00F9189B" w:rsidP="00FE5B3E">
            <w:r>
              <w:br/>
              <w:t xml:space="preserve">3. </w:t>
            </w:r>
            <w:proofErr w:type="spellStart"/>
            <w:r>
              <w:t>Organizacija</w:t>
            </w:r>
            <w:proofErr w:type="spellEnd"/>
            <w:r>
              <w:t xml:space="preserve"> </w:t>
            </w:r>
            <w:proofErr w:type="spellStart"/>
            <w:r>
              <w:t>edukativnih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komemorativnih</w:t>
            </w:r>
            <w:proofErr w:type="spellEnd"/>
            <w:r>
              <w:t xml:space="preserve"> </w:t>
            </w:r>
            <w:proofErr w:type="spellStart"/>
            <w:r>
              <w:t>tura</w:t>
            </w:r>
            <w:proofErr w:type="spellEnd"/>
            <w:r>
              <w:br/>
            </w:r>
          </w:p>
        </w:tc>
      </w:tr>
      <w:tr w:rsidR="00AD38B7" w:rsidTr="008C64B6">
        <w:tc>
          <w:tcPr>
            <w:tcW w:w="2590" w:type="dxa"/>
          </w:tcPr>
          <w:p w:rsidR="00AD38B7" w:rsidRDefault="00F9189B" w:rsidP="00FE5B3E">
            <w:r>
              <w:t>Tura</w:t>
            </w:r>
          </w:p>
        </w:tc>
        <w:tc>
          <w:tcPr>
            <w:tcW w:w="2590" w:type="dxa"/>
          </w:tcPr>
          <w:p w:rsidR="00AD38B7" w:rsidRDefault="00F9189B" w:rsidP="00FE5B3E">
            <w:r>
              <w:t>Stavka</w:t>
            </w:r>
          </w:p>
        </w:tc>
        <w:tc>
          <w:tcPr>
            <w:tcW w:w="1475" w:type="dxa"/>
          </w:tcPr>
          <w:p w:rsidR="00AD38B7" w:rsidRDefault="00F9189B" w:rsidP="00FE5B3E">
            <w:proofErr w:type="spellStart"/>
            <w:r>
              <w:t>Ukupni</w:t>
            </w:r>
            <w:proofErr w:type="spellEnd"/>
            <w:r>
              <w:t xml:space="preserve"> </w:t>
            </w:r>
            <w:proofErr w:type="spellStart"/>
            <w:r>
              <w:t>iznos</w:t>
            </w:r>
            <w:proofErr w:type="spellEnd"/>
          </w:p>
        </w:tc>
        <w:tc>
          <w:tcPr>
            <w:tcW w:w="6295" w:type="dxa"/>
            <w:gridSpan w:val="2"/>
          </w:tcPr>
          <w:p w:rsidR="00AD38B7" w:rsidRDefault="00F9189B" w:rsidP="00FE5B3E">
            <w:proofErr w:type="spellStart"/>
            <w:r>
              <w:t>Opis</w:t>
            </w:r>
            <w:proofErr w:type="spellEnd"/>
          </w:p>
        </w:tc>
      </w:tr>
      <w:tr w:rsidR="00AD38B7" w:rsidTr="008C64B6">
        <w:tc>
          <w:tcPr>
            <w:tcW w:w="2590" w:type="dxa"/>
          </w:tcPr>
          <w:p w:rsidR="00AD38B7" w:rsidRDefault="00BF5C9F" w:rsidP="00FE5B3E">
            <w:proofErr w:type="spellStart"/>
            <w:r>
              <w:t>Jevrejska</w:t>
            </w:r>
            <w:proofErr w:type="spellEnd"/>
            <w:r w:rsidR="00F9189B">
              <w:t xml:space="preserve"> </w:t>
            </w:r>
            <w:proofErr w:type="spellStart"/>
            <w:r w:rsidR="00F9189B">
              <w:t>tura</w:t>
            </w:r>
            <w:proofErr w:type="spellEnd"/>
            <w:r w:rsidR="00F9189B">
              <w:t xml:space="preserve">: </w:t>
            </w:r>
            <w:proofErr w:type="spellStart"/>
            <w:r w:rsidR="00F9189B">
              <w:t>kultura</w:t>
            </w:r>
            <w:proofErr w:type="spellEnd"/>
            <w:r w:rsidR="00F9189B">
              <w:t xml:space="preserve">, </w:t>
            </w:r>
            <w:proofErr w:type="spellStart"/>
            <w:r w:rsidR="00F9189B">
              <w:t>jezik</w:t>
            </w:r>
            <w:proofErr w:type="spellEnd"/>
            <w:r w:rsidR="00F9189B">
              <w:t xml:space="preserve">, </w:t>
            </w:r>
            <w:proofErr w:type="spellStart"/>
            <w:r w:rsidR="00F9189B">
              <w:t>muzika</w:t>
            </w:r>
            <w:proofErr w:type="spellEnd"/>
            <w:r w:rsidR="00F9189B">
              <w:t xml:space="preserve">, </w:t>
            </w:r>
            <w:proofErr w:type="spellStart"/>
            <w:r w:rsidR="00F9189B">
              <w:t>običaji</w:t>
            </w:r>
            <w:proofErr w:type="spellEnd"/>
          </w:p>
        </w:tc>
        <w:tc>
          <w:tcPr>
            <w:tcW w:w="2590" w:type="dxa"/>
          </w:tcPr>
          <w:p w:rsidR="00AD38B7" w:rsidRDefault="00206E1B" w:rsidP="00FE5B3E">
            <w:proofErr w:type="spellStart"/>
            <w:r>
              <w:t>Honorar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stručno</w:t>
            </w:r>
            <w:proofErr w:type="spellEnd"/>
            <w:r>
              <w:t xml:space="preserve"> </w:t>
            </w:r>
            <w:proofErr w:type="spellStart"/>
            <w:r>
              <w:t>vođenje</w:t>
            </w:r>
            <w:proofErr w:type="spellEnd"/>
            <w:r>
              <w:t xml:space="preserve"> </w:t>
            </w:r>
            <w:proofErr w:type="spellStart"/>
            <w:r>
              <w:t>sefardske</w:t>
            </w:r>
            <w:proofErr w:type="spellEnd"/>
            <w:r>
              <w:t xml:space="preserve"> </w:t>
            </w:r>
            <w:proofErr w:type="spellStart"/>
            <w:r>
              <w:t>ture</w:t>
            </w:r>
            <w:proofErr w:type="spellEnd"/>
            <w:r w:rsidR="007267E6">
              <w:t xml:space="preserve">, </w:t>
            </w:r>
            <w:proofErr w:type="spellStart"/>
            <w:r w:rsidR="007267E6">
              <w:t>troškovi</w:t>
            </w:r>
            <w:proofErr w:type="spellEnd"/>
            <w:r w:rsidR="007267E6">
              <w:t xml:space="preserve"> </w:t>
            </w:r>
            <w:proofErr w:type="spellStart"/>
            <w:r w:rsidR="007267E6">
              <w:t>osveženja</w:t>
            </w:r>
            <w:proofErr w:type="spellEnd"/>
            <w:r w:rsidR="007267E6">
              <w:t xml:space="preserve"> </w:t>
            </w:r>
            <w:proofErr w:type="spellStart"/>
            <w:r w:rsidR="007267E6">
              <w:t>za</w:t>
            </w:r>
            <w:proofErr w:type="spellEnd"/>
            <w:r w:rsidR="007267E6">
              <w:t xml:space="preserve"> </w:t>
            </w:r>
            <w:proofErr w:type="spellStart"/>
            <w:r w:rsidR="007267E6">
              <w:t>posetioce</w:t>
            </w:r>
            <w:proofErr w:type="spellEnd"/>
          </w:p>
        </w:tc>
        <w:tc>
          <w:tcPr>
            <w:tcW w:w="1475" w:type="dxa"/>
          </w:tcPr>
          <w:p w:rsidR="00AD38B7" w:rsidRDefault="00206E1B" w:rsidP="00FE5B3E">
            <w:r>
              <w:t>10x200e = 2000e</w:t>
            </w:r>
          </w:p>
        </w:tc>
        <w:tc>
          <w:tcPr>
            <w:tcW w:w="6295" w:type="dxa"/>
            <w:gridSpan w:val="2"/>
          </w:tcPr>
          <w:p w:rsidR="00AD38B7" w:rsidRDefault="00206E1B" w:rsidP="001514F5">
            <w:proofErr w:type="spellStart"/>
            <w:r>
              <w:t>Edukativna</w:t>
            </w:r>
            <w:proofErr w:type="spellEnd"/>
            <w:r>
              <w:t xml:space="preserve"> </w:t>
            </w:r>
            <w:proofErr w:type="spellStart"/>
            <w:r>
              <w:t>tura</w:t>
            </w:r>
            <w:proofErr w:type="spellEnd"/>
            <w:r>
              <w:t xml:space="preserve"> </w:t>
            </w:r>
            <w:proofErr w:type="spellStart"/>
            <w:r>
              <w:t>vezana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 w:rsidR="001514F5">
              <w:t>Jevreje</w:t>
            </w:r>
            <w:proofErr w:type="spellEnd"/>
            <w:r>
              <w:t xml:space="preserve"> u </w:t>
            </w:r>
            <w:proofErr w:type="spellStart"/>
            <w:r>
              <w:t>Beogradu</w:t>
            </w:r>
            <w:proofErr w:type="spellEnd"/>
            <w:r>
              <w:t xml:space="preserve">, </w:t>
            </w:r>
            <w:proofErr w:type="spellStart"/>
            <w:r w:rsidR="001514F5">
              <w:t>posebno</w:t>
            </w:r>
            <w:proofErr w:type="spellEnd"/>
            <w:r w:rsidR="001514F5">
              <w:t xml:space="preserve"> </w:t>
            </w:r>
            <w:proofErr w:type="spellStart"/>
            <w:r w:rsidR="001514F5">
              <w:t>za</w:t>
            </w:r>
            <w:proofErr w:type="spellEnd"/>
            <w:r w:rsidR="001514F5">
              <w:t xml:space="preserve"> </w:t>
            </w:r>
            <w:proofErr w:type="spellStart"/>
            <w:r>
              <w:t>sefardsku</w:t>
            </w:r>
            <w:proofErr w:type="spellEnd"/>
            <w:r>
              <w:t xml:space="preserve"> </w:t>
            </w:r>
            <w:proofErr w:type="spellStart"/>
            <w:r>
              <w:t>kulturu</w:t>
            </w:r>
            <w:proofErr w:type="spellEnd"/>
            <w:r>
              <w:t xml:space="preserve">, </w:t>
            </w:r>
            <w:proofErr w:type="spellStart"/>
            <w:r>
              <w:t>jezik</w:t>
            </w:r>
            <w:proofErr w:type="spellEnd"/>
            <w:r>
              <w:t xml:space="preserve">, </w:t>
            </w:r>
            <w:proofErr w:type="spellStart"/>
            <w:r>
              <w:t>muziku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običaje</w:t>
            </w:r>
            <w:proofErr w:type="spellEnd"/>
            <w:r>
              <w:t xml:space="preserve">. Tura bi se, </w:t>
            </w:r>
            <w:proofErr w:type="spellStart"/>
            <w:r>
              <w:t>počevši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februara</w:t>
            </w:r>
            <w:proofErr w:type="spellEnd"/>
            <w:r>
              <w:t xml:space="preserve">, </w:t>
            </w:r>
            <w:proofErr w:type="spellStart"/>
            <w:r>
              <w:t>održavala</w:t>
            </w:r>
            <w:proofErr w:type="spellEnd"/>
            <w:r>
              <w:t xml:space="preserve"> </w:t>
            </w:r>
            <w:proofErr w:type="spellStart"/>
            <w:r>
              <w:t>jednom</w:t>
            </w:r>
            <w:proofErr w:type="spellEnd"/>
            <w:r>
              <w:t xml:space="preserve"> </w:t>
            </w:r>
            <w:proofErr w:type="spellStart"/>
            <w:r>
              <w:t>mesečno</w:t>
            </w:r>
            <w:proofErr w:type="spellEnd"/>
            <w:r>
              <w:t xml:space="preserve">,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stručno</w:t>
            </w:r>
            <w:proofErr w:type="spellEnd"/>
            <w:r>
              <w:t xml:space="preserve"> </w:t>
            </w:r>
            <w:proofErr w:type="spellStart"/>
            <w:r>
              <w:t>vođstvo</w:t>
            </w:r>
            <w:proofErr w:type="spellEnd"/>
            <w:r>
              <w:t xml:space="preserve"> </w:t>
            </w:r>
            <w:proofErr w:type="spellStart"/>
            <w:r>
              <w:t>Davora</w:t>
            </w:r>
            <w:proofErr w:type="spellEnd"/>
            <w:r>
              <w:t xml:space="preserve"> </w:t>
            </w:r>
            <w:proofErr w:type="spellStart"/>
            <w:r>
              <w:t>Saloma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Čedomile</w:t>
            </w:r>
            <w:proofErr w:type="spellEnd"/>
            <w:r>
              <w:t xml:space="preserve"> </w:t>
            </w:r>
            <w:proofErr w:type="spellStart"/>
            <w:r>
              <w:t>Marinković</w:t>
            </w:r>
            <w:proofErr w:type="spellEnd"/>
            <w:r w:rsidR="007267E6">
              <w:t xml:space="preserve">, </w:t>
            </w:r>
            <w:proofErr w:type="spellStart"/>
            <w:r w:rsidR="007267E6">
              <w:t>i</w:t>
            </w:r>
            <w:proofErr w:type="spellEnd"/>
            <w:r w:rsidR="007267E6">
              <w:t xml:space="preserve"> </w:t>
            </w:r>
            <w:proofErr w:type="spellStart"/>
            <w:r w:rsidR="007267E6">
              <w:t>uz</w:t>
            </w:r>
            <w:proofErr w:type="spellEnd"/>
            <w:r w:rsidR="007267E6">
              <w:t xml:space="preserve"> </w:t>
            </w:r>
            <w:proofErr w:type="spellStart"/>
            <w:r w:rsidR="007267E6">
              <w:t>izvođenje</w:t>
            </w:r>
            <w:proofErr w:type="spellEnd"/>
            <w:r w:rsidR="007267E6">
              <w:t xml:space="preserve"> </w:t>
            </w:r>
            <w:proofErr w:type="spellStart"/>
            <w:r w:rsidR="007267E6">
              <w:t>sefardske</w:t>
            </w:r>
            <w:proofErr w:type="spellEnd"/>
            <w:r w:rsidR="007267E6">
              <w:t xml:space="preserve"> </w:t>
            </w:r>
            <w:proofErr w:type="spellStart"/>
            <w:r w:rsidR="007267E6">
              <w:t>muzike</w:t>
            </w:r>
            <w:proofErr w:type="spellEnd"/>
            <w:r w:rsidR="007267E6">
              <w:t xml:space="preserve"> </w:t>
            </w:r>
            <w:proofErr w:type="spellStart"/>
            <w:r w:rsidR="007267E6">
              <w:t>od</w:t>
            </w:r>
            <w:proofErr w:type="spellEnd"/>
            <w:r w:rsidR="007267E6">
              <w:t xml:space="preserve"> </w:t>
            </w:r>
            <w:proofErr w:type="spellStart"/>
            <w:r w:rsidR="007267E6">
              <w:t>strane</w:t>
            </w:r>
            <w:proofErr w:type="spellEnd"/>
            <w:r w:rsidR="007267E6">
              <w:t xml:space="preserve"> Nikole </w:t>
            </w:r>
            <w:proofErr w:type="spellStart"/>
            <w:r w:rsidR="007267E6">
              <w:t>Salaćanina</w:t>
            </w:r>
            <w:proofErr w:type="spellEnd"/>
            <w:r w:rsidR="007267E6">
              <w:t xml:space="preserve">. </w:t>
            </w:r>
            <w:r w:rsidR="001514F5">
              <w:t>Jevrejske</w:t>
            </w:r>
            <w:bookmarkStart w:id="0" w:name="_GoBack"/>
            <w:bookmarkEnd w:id="0"/>
            <w:r w:rsidR="007267E6">
              <w:t xml:space="preserve"> </w:t>
            </w:r>
            <w:proofErr w:type="spellStart"/>
            <w:r w:rsidR="007267E6">
              <w:t>ture</w:t>
            </w:r>
            <w:proofErr w:type="spellEnd"/>
            <w:r w:rsidR="007267E6">
              <w:t xml:space="preserve"> bile bi </w:t>
            </w:r>
            <w:proofErr w:type="spellStart"/>
            <w:r w:rsidR="007267E6">
              <w:t>realizovane</w:t>
            </w:r>
            <w:proofErr w:type="spellEnd"/>
            <w:r w:rsidR="007267E6">
              <w:t xml:space="preserve"> u </w:t>
            </w:r>
            <w:proofErr w:type="spellStart"/>
            <w:r w:rsidR="007267E6">
              <w:t>saradnji</w:t>
            </w:r>
            <w:proofErr w:type="spellEnd"/>
            <w:r w:rsidR="007267E6">
              <w:t xml:space="preserve"> </w:t>
            </w:r>
            <w:proofErr w:type="spellStart"/>
            <w:r w:rsidR="007267E6">
              <w:t>sa</w:t>
            </w:r>
            <w:proofErr w:type="spellEnd"/>
            <w:r w:rsidR="007267E6">
              <w:t xml:space="preserve"> </w:t>
            </w:r>
            <w:proofErr w:type="spellStart"/>
            <w:r w:rsidR="007267E6">
              <w:t>Institutom</w:t>
            </w:r>
            <w:proofErr w:type="spellEnd"/>
            <w:r w:rsidR="007267E6">
              <w:t xml:space="preserve"> </w:t>
            </w:r>
            <w:proofErr w:type="spellStart"/>
            <w:r w:rsidR="007267E6">
              <w:t>Servantes</w:t>
            </w:r>
            <w:proofErr w:type="spellEnd"/>
            <w:r w:rsidR="007267E6">
              <w:t xml:space="preserve"> </w:t>
            </w:r>
            <w:proofErr w:type="spellStart"/>
            <w:r w:rsidR="007267E6">
              <w:t>i</w:t>
            </w:r>
            <w:proofErr w:type="spellEnd"/>
            <w:r w:rsidR="007267E6">
              <w:t xml:space="preserve"> </w:t>
            </w:r>
            <w:proofErr w:type="spellStart"/>
            <w:r w:rsidR="007267E6">
              <w:t>Jevrejskim</w:t>
            </w:r>
            <w:proofErr w:type="spellEnd"/>
            <w:r w:rsidR="007267E6">
              <w:t xml:space="preserve"> </w:t>
            </w:r>
            <w:proofErr w:type="spellStart"/>
            <w:r w:rsidR="007267E6">
              <w:t>istorijskim</w:t>
            </w:r>
            <w:proofErr w:type="spellEnd"/>
            <w:r w:rsidR="007267E6">
              <w:t xml:space="preserve"> </w:t>
            </w:r>
            <w:proofErr w:type="spellStart"/>
            <w:r w:rsidR="007267E6">
              <w:t>muzejom</w:t>
            </w:r>
            <w:proofErr w:type="spellEnd"/>
            <w:r w:rsidR="007267E6">
              <w:t>.</w:t>
            </w:r>
          </w:p>
        </w:tc>
      </w:tr>
      <w:tr w:rsidR="00206E1B" w:rsidTr="008C64B6">
        <w:tc>
          <w:tcPr>
            <w:tcW w:w="12950" w:type="dxa"/>
            <w:gridSpan w:val="5"/>
          </w:tcPr>
          <w:p w:rsidR="00206E1B" w:rsidRDefault="00206E1B" w:rsidP="00FE5B3E">
            <w:r>
              <w:br/>
              <w:t xml:space="preserve">4. </w:t>
            </w:r>
            <w:proofErr w:type="spellStart"/>
            <w:r>
              <w:t>Postavljanje</w:t>
            </w:r>
            <w:proofErr w:type="spellEnd"/>
            <w:r>
              <w:t xml:space="preserve"> </w:t>
            </w:r>
            <w:proofErr w:type="spellStart"/>
            <w:r>
              <w:t>komemorativnih</w:t>
            </w:r>
            <w:proofErr w:type="spellEnd"/>
            <w:r>
              <w:t xml:space="preserve"> </w:t>
            </w:r>
            <w:proofErr w:type="spellStart"/>
            <w:r>
              <w:t>tabli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još</w:t>
            </w:r>
            <w:proofErr w:type="spellEnd"/>
            <w:r>
              <w:t xml:space="preserve"> </w:t>
            </w:r>
            <w:proofErr w:type="spellStart"/>
            <w:r>
              <w:t>neobeleženim</w:t>
            </w:r>
            <w:proofErr w:type="spellEnd"/>
            <w:r>
              <w:t xml:space="preserve"> </w:t>
            </w:r>
            <w:proofErr w:type="spellStart"/>
            <w:r>
              <w:t>mestima</w:t>
            </w:r>
            <w:proofErr w:type="spellEnd"/>
            <w:r>
              <w:t xml:space="preserve"> </w:t>
            </w:r>
            <w:proofErr w:type="spellStart"/>
            <w:r>
              <w:t>stradanja</w:t>
            </w:r>
            <w:proofErr w:type="spellEnd"/>
            <w:r>
              <w:t xml:space="preserve"> </w:t>
            </w:r>
            <w:r>
              <w:br/>
            </w:r>
          </w:p>
        </w:tc>
      </w:tr>
      <w:tr w:rsidR="00AD38B7" w:rsidTr="008C64B6">
        <w:tc>
          <w:tcPr>
            <w:tcW w:w="2590" w:type="dxa"/>
          </w:tcPr>
          <w:p w:rsidR="00AD38B7" w:rsidRDefault="00206E1B" w:rsidP="00FE5B3E">
            <w:proofErr w:type="spellStart"/>
            <w:r>
              <w:t>Tabla</w:t>
            </w:r>
            <w:proofErr w:type="spellEnd"/>
          </w:p>
        </w:tc>
        <w:tc>
          <w:tcPr>
            <w:tcW w:w="2590" w:type="dxa"/>
          </w:tcPr>
          <w:p w:rsidR="00AD38B7" w:rsidRDefault="00206E1B" w:rsidP="00FE5B3E">
            <w:r>
              <w:t>Stavka</w:t>
            </w:r>
          </w:p>
        </w:tc>
        <w:tc>
          <w:tcPr>
            <w:tcW w:w="1475" w:type="dxa"/>
          </w:tcPr>
          <w:p w:rsidR="00AD38B7" w:rsidRDefault="00206E1B" w:rsidP="00FE5B3E">
            <w:proofErr w:type="spellStart"/>
            <w:r>
              <w:t>Ukupni</w:t>
            </w:r>
            <w:proofErr w:type="spellEnd"/>
            <w:r>
              <w:t xml:space="preserve"> </w:t>
            </w:r>
            <w:proofErr w:type="spellStart"/>
            <w:r>
              <w:t>iznos</w:t>
            </w:r>
            <w:proofErr w:type="spellEnd"/>
          </w:p>
        </w:tc>
        <w:tc>
          <w:tcPr>
            <w:tcW w:w="6295" w:type="dxa"/>
            <w:gridSpan w:val="2"/>
          </w:tcPr>
          <w:p w:rsidR="00AD38B7" w:rsidRDefault="00206E1B" w:rsidP="00FE5B3E">
            <w:proofErr w:type="spellStart"/>
            <w:r>
              <w:t>Opis</w:t>
            </w:r>
            <w:proofErr w:type="spellEnd"/>
          </w:p>
        </w:tc>
      </w:tr>
      <w:tr w:rsidR="00AD38B7" w:rsidTr="008C64B6">
        <w:tc>
          <w:tcPr>
            <w:tcW w:w="2590" w:type="dxa"/>
          </w:tcPr>
          <w:p w:rsidR="00AD38B7" w:rsidRDefault="00206E1B" w:rsidP="00FE5B3E">
            <w:proofErr w:type="spellStart"/>
            <w:r>
              <w:lastRenderedPageBreak/>
              <w:t>Ledine</w:t>
            </w:r>
            <w:proofErr w:type="spellEnd"/>
          </w:p>
        </w:tc>
        <w:tc>
          <w:tcPr>
            <w:tcW w:w="2590" w:type="dxa"/>
          </w:tcPr>
          <w:p w:rsidR="00AD38B7" w:rsidRDefault="00206E1B" w:rsidP="00FE5B3E"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postavljanje</w:t>
            </w:r>
            <w:proofErr w:type="spellEnd"/>
            <w:r>
              <w:t xml:space="preserve"> table</w:t>
            </w:r>
          </w:p>
        </w:tc>
        <w:tc>
          <w:tcPr>
            <w:tcW w:w="1475" w:type="dxa"/>
          </w:tcPr>
          <w:p w:rsidR="00AD38B7" w:rsidRDefault="00206E1B" w:rsidP="00FE5B3E">
            <w:r>
              <w:t>300e</w:t>
            </w:r>
          </w:p>
        </w:tc>
        <w:tc>
          <w:tcPr>
            <w:tcW w:w="6295" w:type="dxa"/>
            <w:gridSpan w:val="2"/>
          </w:tcPr>
          <w:p w:rsidR="00AD38B7" w:rsidRDefault="00206E1B" w:rsidP="00FE5B3E"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postavljanje</w:t>
            </w:r>
            <w:proofErr w:type="spellEnd"/>
            <w:r>
              <w:t xml:space="preserve"> table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mestu</w:t>
            </w:r>
            <w:proofErr w:type="spellEnd"/>
            <w:r>
              <w:t xml:space="preserve"> </w:t>
            </w:r>
            <w:proofErr w:type="spellStart"/>
            <w:r>
              <w:t>stradanja</w:t>
            </w:r>
            <w:proofErr w:type="spellEnd"/>
            <w:r>
              <w:t xml:space="preserve"> </w:t>
            </w:r>
            <w:proofErr w:type="spellStart"/>
            <w:r>
              <w:t>Jevreja</w:t>
            </w:r>
            <w:proofErr w:type="spellEnd"/>
            <w:r>
              <w:t xml:space="preserve"> </w:t>
            </w: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Holokausta</w:t>
            </w:r>
            <w:proofErr w:type="spellEnd"/>
            <w:r>
              <w:t xml:space="preserve"> u </w:t>
            </w:r>
            <w:proofErr w:type="spellStart"/>
            <w:r>
              <w:t>Ledinama</w:t>
            </w:r>
            <w:proofErr w:type="spellEnd"/>
          </w:p>
        </w:tc>
      </w:tr>
      <w:tr w:rsidR="00AD38B7" w:rsidTr="008C64B6">
        <w:tc>
          <w:tcPr>
            <w:tcW w:w="2590" w:type="dxa"/>
          </w:tcPr>
          <w:p w:rsidR="00AD38B7" w:rsidRDefault="00206E1B" w:rsidP="00FE5B3E">
            <w:proofErr w:type="spellStart"/>
            <w:r>
              <w:t>Rakovica</w:t>
            </w:r>
            <w:proofErr w:type="spellEnd"/>
          </w:p>
        </w:tc>
        <w:tc>
          <w:tcPr>
            <w:tcW w:w="2590" w:type="dxa"/>
          </w:tcPr>
          <w:p w:rsidR="00AD38B7" w:rsidRDefault="00206E1B" w:rsidP="00FE5B3E"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postavljanje</w:t>
            </w:r>
            <w:proofErr w:type="spellEnd"/>
            <w:r>
              <w:t xml:space="preserve"> table</w:t>
            </w:r>
          </w:p>
        </w:tc>
        <w:tc>
          <w:tcPr>
            <w:tcW w:w="1475" w:type="dxa"/>
          </w:tcPr>
          <w:p w:rsidR="00AD38B7" w:rsidRDefault="00206E1B" w:rsidP="00FE5B3E">
            <w:r>
              <w:t>300e</w:t>
            </w:r>
          </w:p>
        </w:tc>
        <w:tc>
          <w:tcPr>
            <w:tcW w:w="6295" w:type="dxa"/>
            <w:gridSpan w:val="2"/>
          </w:tcPr>
          <w:p w:rsidR="00AD38B7" w:rsidRDefault="00206E1B" w:rsidP="00206E1B"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postavljanje</w:t>
            </w:r>
            <w:proofErr w:type="spellEnd"/>
            <w:r>
              <w:t xml:space="preserve"> table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mestu</w:t>
            </w:r>
            <w:proofErr w:type="spellEnd"/>
            <w:r>
              <w:t xml:space="preserve"> </w:t>
            </w:r>
            <w:proofErr w:type="spellStart"/>
            <w:r>
              <w:t>stradanja</w:t>
            </w:r>
            <w:proofErr w:type="spellEnd"/>
            <w:r>
              <w:t xml:space="preserve"> </w:t>
            </w:r>
            <w:proofErr w:type="spellStart"/>
            <w:r>
              <w:t>Jevreja</w:t>
            </w:r>
            <w:proofErr w:type="spellEnd"/>
            <w:r>
              <w:t xml:space="preserve"> </w:t>
            </w: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Holokausta</w:t>
            </w:r>
            <w:proofErr w:type="spellEnd"/>
            <w:r>
              <w:t xml:space="preserve"> u </w:t>
            </w:r>
            <w:proofErr w:type="spellStart"/>
            <w:r>
              <w:t>Rakovici</w:t>
            </w:r>
            <w:proofErr w:type="spellEnd"/>
          </w:p>
        </w:tc>
      </w:tr>
      <w:tr w:rsidR="00206E1B" w:rsidTr="008C64B6">
        <w:tc>
          <w:tcPr>
            <w:tcW w:w="12950" w:type="dxa"/>
            <w:gridSpan w:val="5"/>
          </w:tcPr>
          <w:p w:rsidR="00206E1B" w:rsidRDefault="00206E1B" w:rsidP="00FE5B3E">
            <w:r>
              <w:br/>
              <w:t xml:space="preserve">5. </w:t>
            </w:r>
            <w:proofErr w:type="spellStart"/>
            <w:r>
              <w:t>Početak</w:t>
            </w:r>
            <w:proofErr w:type="spellEnd"/>
            <w:r>
              <w:t xml:space="preserve"> </w:t>
            </w:r>
            <w:proofErr w:type="spellStart"/>
            <w:r>
              <w:t>mapiranja</w:t>
            </w:r>
            <w:proofErr w:type="spellEnd"/>
            <w:r>
              <w:t xml:space="preserve"> </w:t>
            </w:r>
            <w:proofErr w:type="spellStart"/>
            <w:r>
              <w:t>mesta</w:t>
            </w:r>
            <w:proofErr w:type="spellEnd"/>
            <w:r>
              <w:t xml:space="preserve"> </w:t>
            </w:r>
            <w:proofErr w:type="spellStart"/>
            <w:r>
              <w:t>stradanja</w:t>
            </w:r>
            <w:proofErr w:type="spellEnd"/>
            <w:r>
              <w:t xml:space="preserve"> </w:t>
            </w:r>
            <w:proofErr w:type="spellStart"/>
            <w:r>
              <w:t>Jevreja</w:t>
            </w:r>
            <w:proofErr w:type="spellEnd"/>
            <w:r>
              <w:t xml:space="preserve"> u </w:t>
            </w:r>
            <w:proofErr w:type="spellStart"/>
            <w:r>
              <w:t>Beogradu</w:t>
            </w:r>
            <w:proofErr w:type="spellEnd"/>
            <w:r>
              <w:br/>
            </w:r>
          </w:p>
        </w:tc>
      </w:tr>
      <w:tr w:rsidR="00206E1B" w:rsidTr="008C64B6">
        <w:tc>
          <w:tcPr>
            <w:tcW w:w="2590" w:type="dxa"/>
          </w:tcPr>
          <w:p w:rsidR="00206E1B" w:rsidRDefault="00206E1B" w:rsidP="00FE5B3E">
            <w:proofErr w:type="spellStart"/>
            <w:r>
              <w:t>Objekt</w:t>
            </w:r>
            <w:proofErr w:type="spellEnd"/>
            <w:r>
              <w:t xml:space="preserve"> </w:t>
            </w:r>
            <w:proofErr w:type="spellStart"/>
            <w:r>
              <w:t>izrade</w:t>
            </w:r>
            <w:proofErr w:type="spellEnd"/>
          </w:p>
        </w:tc>
        <w:tc>
          <w:tcPr>
            <w:tcW w:w="2590" w:type="dxa"/>
          </w:tcPr>
          <w:p w:rsidR="00206E1B" w:rsidRDefault="00206E1B" w:rsidP="00FE5B3E">
            <w:r>
              <w:t>Stavka</w:t>
            </w:r>
          </w:p>
        </w:tc>
        <w:tc>
          <w:tcPr>
            <w:tcW w:w="1475" w:type="dxa"/>
          </w:tcPr>
          <w:p w:rsidR="00206E1B" w:rsidRDefault="00206E1B" w:rsidP="00FE5B3E">
            <w:proofErr w:type="spellStart"/>
            <w:r>
              <w:t>Ukupni</w:t>
            </w:r>
            <w:proofErr w:type="spellEnd"/>
            <w:r>
              <w:t xml:space="preserve"> </w:t>
            </w:r>
            <w:proofErr w:type="spellStart"/>
            <w:r>
              <w:t>iznos</w:t>
            </w:r>
            <w:proofErr w:type="spellEnd"/>
          </w:p>
        </w:tc>
        <w:tc>
          <w:tcPr>
            <w:tcW w:w="6295" w:type="dxa"/>
            <w:gridSpan w:val="2"/>
          </w:tcPr>
          <w:p w:rsidR="00206E1B" w:rsidRDefault="00206E1B" w:rsidP="00FE5B3E">
            <w:proofErr w:type="spellStart"/>
            <w:r>
              <w:t>Opis</w:t>
            </w:r>
            <w:proofErr w:type="spellEnd"/>
          </w:p>
        </w:tc>
      </w:tr>
      <w:tr w:rsidR="00206E1B" w:rsidTr="008C64B6">
        <w:tc>
          <w:tcPr>
            <w:tcW w:w="2590" w:type="dxa"/>
          </w:tcPr>
          <w:p w:rsidR="00206E1B" w:rsidRDefault="00206E1B" w:rsidP="00FE5B3E">
            <w:proofErr w:type="spellStart"/>
            <w:r>
              <w:t>Mapa</w:t>
            </w:r>
            <w:proofErr w:type="spellEnd"/>
          </w:p>
        </w:tc>
        <w:tc>
          <w:tcPr>
            <w:tcW w:w="2590" w:type="dxa"/>
          </w:tcPr>
          <w:p w:rsidR="00206E1B" w:rsidRDefault="00206E1B" w:rsidP="00FE5B3E"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papirne</w:t>
            </w:r>
            <w:proofErr w:type="spellEnd"/>
            <w:r>
              <w:t xml:space="preserve"> </w:t>
            </w:r>
            <w:proofErr w:type="spellStart"/>
            <w:r>
              <w:t>mape</w:t>
            </w:r>
            <w:proofErr w:type="spellEnd"/>
          </w:p>
        </w:tc>
        <w:tc>
          <w:tcPr>
            <w:tcW w:w="1475" w:type="dxa"/>
          </w:tcPr>
          <w:p w:rsidR="00206E1B" w:rsidRDefault="00206E1B" w:rsidP="00FE5B3E">
            <w:r>
              <w:t>200e</w:t>
            </w:r>
          </w:p>
        </w:tc>
        <w:tc>
          <w:tcPr>
            <w:tcW w:w="6295" w:type="dxa"/>
            <w:gridSpan w:val="2"/>
          </w:tcPr>
          <w:p w:rsidR="00206E1B" w:rsidRDefault="00206E1B" w:rsidP="00206E1B"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papirne</w:t>
            </w:r>
            <w:proofErr w:type="spellEnd"/>
            <w:r>
              <w:t xml:space="preserve"> </w:t>
            </w:r>
            <w:proofErr w:type="spellStart"/>
            <w:r>
              <w:t>mape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prototipa</w:t>
            </w:r>
            <w:proofErr w:type="spellEnd"/>
            <w:r>
              <w:t xml:space="preserve"> </w:t>
            </w:r>
            <w:proofErr w:type="spellStart"/>
            <w:r>
              <w:t>kasnijih</w:t>
            </w:r>
            <w:proofErr w:type="spellEnd"/>
            <w:r>
              <w:t xml:space="preserve">, </w:t>
            </w:r>
            <w:proofErr w:type="spellStart"/>
            <w:r>
              <w:t>digitalnih</w:t>
            </w:r>
            <w:proofErr w:type="spellEnd"/>
            <w:r>
              <w:t xml:space="preserve"> </w:t>
            </w:r>
            <w:proofErr w:type="spellStart"/>
            <w:r>
              <w:t>mapa</w:t>
            </w:r>
            <w:proofErr w:type="spellEnd"/>
            <w:r>
              <w:t xml:space="preserve"> </w:t>
            </w:r>
            <w:proofErr w:type="spellStart"/>
            <w:r>
              <w:t>mesta</w:t>
            </w:r>
            <w:proofErr w:type="spellEnd"/>
            <w:r>
              <w:t xml:space="preserve"> </w:t>
            </w:r>
            <w:proofErr w:type="spellStart"/>
            <w:r>
              <w:t>stradanja</w:t>
            </w:r>
            <w:proofErr w:type="spellEnd"/>
            <w:r>
              <w:t xml:space="preserve"> </w:t>
            </w:r>
            <w:proofErr w:type="spellStart"/>
            <w:r>
              <w:t>Jevreja</w:t>
            </w:r>
            <w:proofErr w:type="spellEnd"/>
            <w:r>
              <w:t xml:space="preserve"> u </w:t>
            </w:r>
            <w:proofErr w:type="spellStart"/>
            <w:r>
              <w:t>Beogradu</w:t>
            </w:r>
            <w:proofErr w:type="spellEnd"/>
          </w:p>
        </w:tc>
      </w:tr>
      <w:tr w:rsidR="00DC71B1" w:rsidTr="008C64B6">
        <w:tc>
          <w:tcPr>
            <w:tcW w:w="12950" w:type="dxa"/>
            <w:gridSpan w:val="5"/>
          </w:tcPr>
          <w:p w:rsidR="00DC71B1" w:rsidRDefault="00DC71B1" w:rsidP="00FE5B3E">
            <w:r>
              <w:br/>
              <w:t xml:space="preserve">6. </w:t>
            </w: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zajedničkih</w:t>
            </w:r>
            <w:proofErr w:type="spellEnd"/>
            <w:r>
              <w:t xml:space="preserve"> </w:t>
            </w:r>
            <w:proofErr w:type="spellStart"/>
            <w:r>
              <w:t>projekata</w:t>
            </w:r>
            <w:proofErr w:type="spellEnd"/>
            <w:r>
              <w:t xml:space="preserve"> </w:t>
            </w:r>
            <w:proofErr w:type="spellStart"/>
            <w:r>
              <w:t>Memorijalne</w:t>
            </w:r>
            <w:proofErr w:type="spellEnd"/>
            <w:r>
              <w:t xml:space="preserve"> </w:t>
            </w:r>
            <w:proofErr w:type="spellStart"/>
            <w:r>
              <w:t>komisije</w:t>
            </w:r>
            <w:proofErr w:type="spellEnd"/>
            <w:r>
              <w:t xml:space="preserve"> JOB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organizacije</w:t>
            </w:r>
            <w:proofErr w:type="spellEnd"/>
            <w:r>
              <w:t xml:space="preserve"> “</w:t>
            </w:r>
            <w:proofErr w:type="spellStart"/>
            <w:r>
              <w:t>Haver</w:t>
            </w:r>
            <w:proofErr w:type="spellEnd"/>
            <w:r>
              <w:t xml:space="preserve"> </w:t>
            </w:r>
            <w:proofErr w:type="spellStart"/>
            <w:r>
              <w:t>Srbija</w:t>
            </w:r>
            <w:proofErr w:type="spellEnd"/>
            <w:r>
              <w:t>”</w:t>
            </w:r>
            <w:r>
              <w:br/>
            </w:r>
          </w:p>
        </w:tc>
      </w:tr>
      <w:tr w:rsidR="00DC71B1" w:rsidTr="008C64B6">
        <w:tc>
          <w:tcPr>
            <w:tcW w:w="12950" w:type="dxa"/>
            <w:gridSpan w:val="5"/>
          </w:tcPr>
          <w:p w:rsidR="00DC71B1" w:rsidRDefault="00814EA9" w:rsidP="00DC71B1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Januar</w:t>
            </w:r>
            <w:proofErr w:type="spellEnd"/>
            <w:r>
              <w:t xml:space="preserve"> 2023: </w:t>
            </w:r>
            <w:proofErr w:type="spellStart"/>
            <w:r>
              <w:t>s</w:t>
            </w:r>
            <w:r w:rsidR="00DC71B1">
              <w:t>večana</w:t>
            </w:r>
            <w:proofErr w:type="spellEnd"/>
            <w:r w:rsidR="00DC71B1">
              <w:t xml:space="preserve"> </w:t>
            </w:r>
            <w:proofErr w:type="spellStart"/>
            <w:r w:rsidR="00DC71B1">
              <w:t>Komemoracija</w:t>
            </w:r>
            <w:proofErr w:type="spellEnd"/>
            <w:r w:rsidR="00DC71B1">
              <w:t xml:space="preserve">: </w:t>
            </w:r>
            <w:proofErr w:type="spellStart"/>
            <w:r w:rsidR="00DC71B1">
              <w:t>radni</w:t>
            </w:r>
            <w:proofErr w:type="spellEnd"/>
            <w:r w:rsidR="00DC71B1">
              <w:t xml:space="preserve"> </w:t>
            </w:r>
            <w:proofErr w:type="spellStart"/>
            <w:r w:rsidR="00DC71B1">
              <w:t>naslov</w:t>
            </w:r>
            <w:proofErr w:type="spellEnd"/>
            <w:r w:rsidR="00DC71B1">
              <w:t xml:space="preserve"> “</w:t>
            </w:r>
            <w:proofErr w:type="spellStart"/>
            <w:r w:rsidR="00DC71B1">
              <w:t>Holokaust</w:t>
            </w:r>
            <w:proofErr w:type="spellEnd"/>
            <w:r w:rsidR="00DC71B1">
              <w:t xml:space="preserve"> </w:t>
            </w:r>
            <w:proofErr w:type="spellStart"/>
            <w:r w:rsidR="00DC71B1">
              <w:t>i</w:t>
            </w:r>
            <w:proofErr w:type="spellEnd"/>
            <w:r w:rsidR="00DC71B1">
              <w:t xml:space="preserve"> </w:t>
            </w:r>
            <w:proofErr w:type="spellStart"/>
            <w:r w:rsidR="00DC71B1">
              <w:t>muzika</w:t>
            </w:r>
            <w:proofErr w:type="spellEnd"/>
            <w:r w:rsidR="00DC71B1">
              <w:t>”</w:t>
            </w:r>
          </w:p>
        </w:tc>
      </w:tr>
      <w:tr w:rsidR="00DC71B1" w:rsidTr="008C64B6">
        <w:tc>
          <w:tcPr>
            <w:tcW w:w="2590" w:type="dxa"/>
          </w:tcPr>
          <w:p w:rsidR="00DC71B1" w:rsidRDefault="00DC71B1" w:rsidP="00DC71B1">
            <w:r>
              <w:t>Stavka</w:t>
            </w:r>
          </w:p>
        </w:tc>
        <w:tc>
          <w:tcPr>
            <w:tcW w:w="2590" w:type="dxa"/>
          </w:tcPr>
          <w:p w:rsidR="00DC71B1" w:rsidRDefault="00DC71B1" w:rsidP="00DC71B1">
            <w:proofErr w:type="spellStart"/>
            <w:r>
              <w:t>Količina</w:t>
            </w:r>
            <w:proofErr w:type="spellEnd"/>
          </w:p>
        </w:tc>
        <w:tc>
          <w:tcPr>
            <w:tcW w:w="1475" w:type="dxa"/>
          </w:tcPr>
          <w:p w:rsidR="00DC71B1" w:rsidRDefault="00DC71B1" w:rsidP="00DC71B1">
            <w:proofErr w:type="spellStart"/>
            <w:r>
              <w:t>Iznos</w:t>
            </w:r>
            <w:proofErr w:type="spellEnd"/>
          </w:p>
        </w:tc>
        <w:tc>
          <w:tcPr>
            <w:tcW w:w="1440" w:type="dxa"/>
          </w:tcPr>
          <w:p w:rsidR="00DC71B1" w:rsidRDefault="00DC71B1" w:rsidP="00DC71B1">
            <w:proofErr w:type="spellStart"/>
            <w:r>
              <w:t>Ukupno</w:t>
            </w:r>
            <w:proofErr w:type="spellEnd"/>
          </w:p>
        </w:tc>
        <w:tc>
          <w:tcPr>
            <w:tcW w:w="4855" w:type="dxa"/>
          </w:tcPr>
          <w:p w:rsidR="00DC71B1" w:rsidRDefault="00DC71B1" w:rsidP="00DC71B1">
            <w:proofErr w:type="spellStart"/>
            <w:r>
              <w:t>Opis</w:t>
            </w:r>
            <w:proofErr w:type="spellEnd"/>
          </w:p>
        </w:tc>
      </w:tr>
      <w:tr w:rsidR="00DC71B1" w:rsidTr="008C64B6">
        <w:tc>
          <w:tcPr>
            <w:tcW w:w="2590" w:type="dxa"/>
          </w:tcPr>
          <w:p w:rsidR="00DC71B1" w:rsidRDefault="00DC71B1" w:rsidP="00DC71B1">
            <w:proofErr w:type="spellStart"/>
            <w:r>
              <w:t>Iznajmljivanje</w:t>
            </w:r>
            <w:proofErr w:type="spellEnd"/>
            <w:r>
              <w:t xml:space="preserve"> </w:t>
            </w:r>
            <w:proofErr w:type="spellStart"/>
            <w:r>
              <w:t>tehnike</w:t>
            </w:r>
            <w:proofErr w:type="spellEnd"/>
          </w:p>
        </w:tc>
        <w:tc>
          <w:tcPr>
            <w:tcW w:w="2590" w:type="dxa"/>
          </w:tcPr>
          <w:p w:rsidR="00DC71B1" w:rsidRDefault="00DC71B1" w:rsidP="00DC71B1">
            <w:r>
              <w:t>1</w:t>
            </w:r>
          </w:p>
        </w:tc>
        <w:tc>
          <w:tcPr>
            <w:tcW w:w="1475" w:type="dxa"/>
          </w:tcPr>
          <w:p w:rsidR="00DC71B1" w:rsidRDefault="00DC71B1" w:rsidP="00DC71B1">
            <w:r>
              <w:t>RSD 30000</w:t>
            </w:r>
          </w:p>
        </w:tc>
        <w:tc>
          <w:tcPr>
            <w:tcW w:w="1440" w:type="dxa"/>
          </w:tcPr>
          <w:p w:rsidR="00DC71B1" w:rsidRDefault="00DC71B1" w:rsidP="00DC71B1">
            <w:r>
              <w:t>RSD 30000</w:t>
            </w:r>
          </w:p>
        </w:tc>
        <w:tc>
          <w:tcPr>
            <w:tcW w:w="4855" w:type="dxa"/>
          </w:tcPr>
          <w:p w:rsidR="00DC71B1" w:rsidRDefault="008C64B6" w:rsidP="00DC71B1">
            <w:r>
              <w:t xml:space="preserve">3-4 </w:t>
            </w:r>
            <w:proofErr w:type="spellStart"/>
            <w:r>
              <w:t>mikrofona</w:t>
            </w:r>
            <w:proofErr w:type="spellEnd"/>
            <w:r>
              <w:t xml:space="preserve">, </w:t>
            </w:r>
            <w:proofErr w:type="spellStart"/>
            <w:r>
              <w:t>ozvučenje</w:t>
            </w:r>
            <w:proofErr w:type="spellEnd"/>
            <w:r>
              <w:t xml:space="preserve">, </w:t>
            </w:r>
            <w:proofErr w:type="spellStart"/>
            <w:r>
              <w:t>mikseta</w:t>
            </w:r>
            <w:proofErr w:type="spellEnd"/>
          </w:p>
        </w:tc>
      </w:tr>
      <w:tr w:rsidR="00DC71B1" w:rsidTr="008C64B6">
        <w:tc>
          <w:tcPr>
            <w:tcW w:w="2590" w:type="dxa"/>
          </w:tcPr>
          <w:p w:rsidR="00DC71B1" w:rsidRDefault="00DC71B1" w:rsidP="00DC71B1">
            <w:proofErr w:type="spellStart"/>
            <w:r>
              <w:t>Osveženje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hrana</w:t>
            </w:r>
            <w:proofErr w:type="spellEnd"/>
          </w:p>
        </w:tc>
        <w:tc>
          <w:tcPr>
            <w:tcW w:w="2590" w:type="dxa"/>
          </w:tcPr>
          <w:p w:rsidR="00DC71B1" w:rsidRDefault="00DC71B1" w:rsidP="00DC71B1">
            <w:r>
              <w:t>35</w:t>
            </w:r>
          </w:p>
        </w:tc>
        <w:tc>
          <w:tcPr>
            <w:tcW w:w="1475" w:type="dxa"/>
          </w:tcPr>
          <w:p w:rsidR="00DC71B1" w:rsidRDefault="00DC71B1" w:rsidP="00DC71B1">
            <w:r>
              <w:t>RSD 1000</w:t>
            </w:r>
          </w:p>
        </w:tc>
        <w:tc>
          <w:tcPr>
            <w:tcW w:w="1440" w:type="dxa"/>
          </w:tcPr>
          <w:p w:rsidR="00DC71B1" w:rsidRDefault="00DC71B1" w:rsidP="00DC71B1">
            <w:r>
              <w:t>RSD 35000</w:t>
            </w:r>
          </w:p>
        </w:tc>
        <w:tc>
          <w:tcPr>
            <w:tcW w:w="4855" w:type="dxa"/>
          </w:tcPr>
          <w:p w:rsidR="00DC71B1" w:rsidRDefault="008C64B6" w:rsidP="00DC71B1">
            <w:proofErr w:type="spellStart"/>
            <w:r>
              <w:t>Sendviči</w:t>
            </w:r>
            <w:proofErr w:type="spellEnd"/>
            <w:r>
              <w:t xml:space="preserve">, </w:t>
            </w:r>
            <w:proofErr w:type="spellStart"/>
            <w:r>
              <w:t>sokovi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đake</w:t>
            </w:r>
            <w:proofErr w:type="spellEnd"/>
            <w:r>
              <w:t xml:space="preserve"> (</w:t>
            </w:r>
            <w:proofErr w:type="spellStart"/>
            <w:r>
              <w:t>učesnike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organizatore</w:t>
            </w:r>
            <w:proofErr w:type="spellEnd"/>
            <w:r>
              <w:t>)</w:t>
            </w:r>
          </w:p>
        </w:tc>
      </w:tr>
      <w:tr w:rsidR="00DC71B1" w:rsidTr="008C64B6">
        <w:tc>
          <w:tcPr>
            <w:tcW w:w="2590" w:type="dxa"/>
          </w:tcPr>
          <w:p w:rsidR="00DC71B1" w:rsidRDefault="00DC71B1" w:rsidP="00DC71B1">
            <w:proofErr w:type="spellStart"/>
            <w:r>
              <w:t>Tanjiri</w:t>
            </w:r>
            <w:proofErr w:type="spellEnd"/>
            <w:r>
              <w:t xml:space="preserve">, </w:t>
            </w:r>
            <w:proofErr w:type="spellStart"/>
            <w:r>
              <w:t>čaše</w:t>
            </w:r>
            <w:proofErr w:type="spellEnd"/>
            <w:r>
              <w:t xml:space="preserve">, </w:t>
            </w:r>
            <w:proofErr w:type="spellStart"/>
            <w:r>
              <w:t>salvete</w:t>
            </w:r>
            <w:proofErr w:type="spellEnd"/>
          </w:p>
        </w:tc>
        <w:tc>
          <w:tcPr>
            <w:tcW w:w="2590" w:type="dxa"/>
          </w:tcPr>
          <w:p w:rsidR="00DC71B1" w:rsidRDefault="00DC71B1" w:rsidP="00DC71B1">
            <w:r>
              <w:t>1</w:t>
            </w:r>
          </w:p>
        </w:tc>
        <w:tc>
          <w:tcPr>
            <w:tcW w:w="1475" w:type="dxa"/>
          </w:tcPr>
          <w:p w:rsidR="00DC71B1" w:rsidRDefault="00DC71B1" w:rsidP="00DC71B1">
            <w:r>
              <w:t>RSD 1000</w:t>
            </w:r>
          </w:p>
        </w:tc>
        <w:tc>
          <w:tcPr>
            <w:tcW w:w="1440" w:type="dxa"/>
          </w:tcPr>
          <w:p w:rsidR="00DC71B1" w:rsidRDefault="00DC71B1" w:rsidP="00DC71B1">
            <w:r>
              <w:t>RSD 1000</w:t>
            </w:r>
          </w:p>
        </w:tc>
        <w:tc>
          <w:tcPr>
            <w:tcW w:w="4855" w:type="dxa"/>
          </w:tcPr>
          <w:p w:rsidR="00DC71B1" w:rsidRDefault="008C64B6" w:rsidP="00DC71B1">
            <w:r>
              <w:t>X</w:t>
            </w:r>
          </w:p>
        </w:tc>
      </w:tr>
      <w:tr w:rsidR="00DC71B1" w:rsidTr="008C64B6">
        <w:tc>
          <w:tcPr>
            <w:tcW w:w="2590" w:type="dxa"/>
          </w:tcPr>
          <w:p w:rsidR="00DC71B1" w:rsidRDefault="00DC71B1" w:rsidP="00DC71B1">
            <w:proofErr w:type="spellStart"/>
            <w:r>
              <w:t>Štampa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>
              <w:t xml:space="preserve"> I</w:t>
            </w:r>
          </w:p>
        </w:tc>
        <w:tc>
          <w:tcPr>
            <w:tcW w:w="2590" w:type="dxa"/>
          </w:tcPr>
          <w:p w:rsidR="00DC71B1" w:rsidRDefault="00DC71B1" w:rsidP="00DC71B1">
            <w:r>
              <w:t>150</w:t>
            </w:r>
          </w:p>
        </w:tc>
        <w:tc>
          <w:tcPr>
            <w:tcW w:w="1475" w:type="dxa"/>
          </w:tcPr>
          <w:p w:rsidR="00DC71B1" w:rsidRDefault="00DC71B1" w:rsidP="00DC71B1">
            <w:r>
              <w:t>RSD 200</w:t>
            </w:r>
          </w:p>
        </w:tc>
        <w:tc>
          <w:tcPr>
            <w:tcW w:w="1440" w:type="dxa"/>
          </w:tcPr>
          <w:p w:rsidR="00DC71B1" w:rsidRDefault="00DC71B1" w:rsidP="00DC71B1">
            <w:r>
              <w:t>RSD 30000</w:t>
            </w:r>
          </w:p>
        </w:tc>
        <w:tc>
          <w:tcPr>
            <w:tcW w:w="4855" w:type="dxa"/>
          </w:tcPr>
          <w:p w:rsidR="00DC71B1" w:rsidRDefault="008C64B6" w:rsidP="00DC71B1">
            <w:proofErr w:type="spellStart"/>
            <w:r>
              <w:t>Buklet</w:t>
            </w:r>
            <w:proofErr w:type="spellEnd"/>
            <w:r>
              <w:t xml:space="preserve">: </w:t>
            </w:r>
            <w:proofErr w:type="spellStart"/>
            <w:r>
              <w:t>Dizajniran</w:t>
            </w:r>
            <w:proofErr w:type="spellEnd"/>
            <w:r>
              <w:t xml:space="preserve"> program </w:t>
            </w:r>
            <w:proofErr w:type="spellStart"/>
            <w:r>
              <w:t>komemoracije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sadržajem</w:t>
            </w:r>
            <w:proofErr w:type="spellEnd"/>
            <w:r>
              <w:t xml:space="preserve"> </w:t>
            </w:r>
            <w:proofErr w:type="spellStart"/>
            <w:r>
              <w:t>komemoracije</w:t>
            </w:r>
            <w:proofErr w:type="spellEnd"/>
          </w:p>
        </w:tc>
      </w:tr>
      <w:tr w:rsidR="00DC71B1" w:rsidTr="008C64B6">
        <w:tc>
          <w:tcPr>
            <w:tcW w:w="2590" w:type="dxa"/>
          </w:tcPr>
          <w:p w:rsidR="00DC71B1" w:rsidRDefault="00DC71B1" w:rsidP="00DC71B1">
            <w:proofErr w:type="spellStart"/>
            <w:r>
              <w:t>Štampa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>
              <w:t xml:space="preserve"> II</w:t>
            </w:r>
          </w:p>
        </w:tc>
        <w:tc>
          <w:tcPr>
            <w:tcW w:w="2590" w:type="dxa"/>
          </w:tcPr>
          <w:p w:rsidR="00DC71B1" w:rsidRDefault="00DC71B1" w:rsidP="00DC71B1">
            <w:r>
              <w:t>1</w:t>
            </w:r>
          </w:p>
        </w:tc>
        <w:tc>
          <w:tcPr>
            <w:tcW w:w="1475" w:type="dxa"/>
          </w:tcPr>
          <w:p w:rsidR="00DC71B1" w:rsidRDefault="00DC71B1" w:rsidP="00DC71B1">
            <w:r>
              <w:t>RSD 3000</w:t>
            </w:r>
          </w:p>
        </w:tc>
        <w:tc>
          <w:tcPr>
            <w:tcW w:w="1440" w:type="dxa"/>
          </w:tcPr>
          <w:p w:rsidR="00DC71B1" w:rsidRDefault="00DC71B1" w:rsidP="00DC71B1">
            <w:r>
              <w:t>RSD 3000</w:t>
            </w:r>
          </w:p>
        </w:tc>
        <w:tc>
          <w:tcPr>
            <w:tcW w:w="4855" w:type="dxa"/>
          </w:tcPr>
          <w:p w:rsidR="00DC71B1" w:rsidRDefault="008C64B6" w:rsidP="00DC71B1"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učesnike</w:t>
            </w:r>
            <w:proofErr w:type="spellEnd"/>
            <w:r>
              <w:t>/</w:t>
            </w:r>
            <w:proofErr w:type="spellStart"/>
            <w:r>
              <w:t>ce</w:t>
            </w:r>
            <w:proofErr w:type="spellEnd"/>
          </w:p>
        </w:tc>
      </w:tr>
      <w:tr w:rsidR="00DC71B1" w:rsidTr="008C64B6">
        <w:tc>
          <w:tcPr>
            <w:tcW w:w="2590" w:type="dxa"/>
          </w:tcPr>
          <w:p w:rsidR="00DC71B1" w:rsidRDefault="00DC71B1" w:rsidP="00DC71B1">
            <w:proofErr w:type="spellStart"/>
            <w:r>
              <w:t>Svečane</w:t>
            </w:r>
            <w:proofErr w:type="spellEnd"/>
            <w:r>
              <w:t xml:space="preserve"> fascicle</w:t>
            </w:r>
          </w:p>
        </w:tc>
        <w:tc>
          <w:tcPr>
            <w:tcW w:w="2590" w:type="dxa"/>
          </w:tcPr>
          <w:p w:rsidR="00DC71B1" w:rsidRDefault="00DC71B1" w:rsidP="00DC71B1">
            <w:r>
              <w:t>15</w:t>
            </w:r>
          </w:p>
        </w:tc>
        <w:tc>
          <w:tcPr>
            <w:tcW w:w="1475" w:type="dxa"/>
          </w:tcPr>
          <w:p w:rsidR="00DC71B1" w:rsidRDefault="00DC71B1" w:rsidP="00DC71B1">
            <w:r>
              <w:t>RSD 100</w:t>
            </w:r>
          </w:p>
        </w:tc>
        <w:tc>
          <w:tcPr>
            <w:tcW w:w="1440" w:type="dxa"/>
          </w:tcPr>
          <w:p w:rsidR="00DC71B1" w:rsidRDefault="00DC71B1" w:rsidP="00DC71B1">
            <w:r>
              <w:t>RSD 1500</w:t>
            </w:r>
          </w:p>
        </w:tc>
        <w:tc>
          <w:tcPr>
            <w:tcW w:w="4855" w:type="dxa"/>
          </w:tcPr>
          <w:p w:rsidR="00DC71B1" w:rsidRDefault="00DC71B1" w:rsidP="00DC71B1"/>
        </w:tc>
      </w:tr>
      <w:tr w:rsidR="00DC71B1" w:rsidTr="008C64B6">
        <w:tc>
          <w:tcPr>
            <w:tcW w:w="2590" w:type="dxa"/>
          </w:tcPr>
          <w:p w:rsidR="00DC71B1" w:rsidRDefault="00DC71B1" w:rsidP="00DC71B1">
            <w:proofErr w:type="spellStart"/>
            <w:r>
              <w:t>Sveće</w:t>
            </w:r>
            <w:proofErr w:type="spellEnd"/>
          </w:p>
        </w:tc>
        <w:tc>
          <w:tcPr>
            <w:tcW w:w="2590" w:type="dxa"/>
          </w:tcPr>
          <w:p w:rsidR="00DC71B1" w:rsidRDefault="00DC71B1" w:rsidP="00DC71B1">
            <w:r>
              <w:t>1</w:t>
            </w:r>
          </w:p>
        </w:tc>
        <w:tc>
          <w:tcPr>
            <w:tcW w:w="1475" w:type="dxa"/>
          </w:tcPr>
          <w:p w:rsidR="00DC71B1" w:rsidRDefault="00DC71B1" w:rsidP="00DC71B1">
            <w:r>
              <w:t>RSD 3500</w:t>
            </w:r>
          </w:p>
        </w:tc>
        <w:tc>
          <w:tcPr>
            <w:tcW w:w="1440" w:type="dxa"/>
          </w:tcPr>
          <w:p w:rsidR="00DC71B1" w:rsidRDefault="00DC71B1" w:rsidP="00DC71B1">
            <w:r>
              <w:t>RSD 3500</w:t>
            </w:r>
          </w:p>
        </w:tc>
        <w:tc>
          <w:tcPr>
            <w:tcW w:w="4855" w:type="dxa"/>
          </w:tcPr>
          <w:p w:rsidR="00DC71B1" w:rsidRDefault="008C64B6" w:rsidP="00DC71B1">
            <w:r>
              <w:t xml:space="preserve">6 </w:t>
            </w:r>
            <w:proofErr w:type="spellStart"/>
            <w:r>
              <w:t>velikih</w:t>
            </w:r>
            <w:proofErr w:type="spellEnd"/>
            <w:r>
              <w:t xml:space="preserve"> </w:t>
            </w:r>
            <w:proofErr w:type="spellStart"/>
            <w:r>
              <w:t>sveća</w:t>
            </w:r>
            <w:proofErr w:type="spellEnd"/>
            <w:r>
              <w:t xml:space="preserve">, 20 </w:t>
            </w:r>
            <w:proofErr w:type="spellStart"/>
            <w:r>
              <w:t>manjih</w:t>
            </w:r>
            <w:proofErr w:type="spellEnd"/>
            <w:r>
              <w:t xml:space="preserve"> </w:t>
            </w:r>
            <w:proofErr w:type="spellStart"/>
            <w:r>
              <w:t>sveća</w:t>
            </w:r>
            <w:proofErr w:type="spellEnd"/>
          </w:p>
        </w:tc>
      </w:tr>
      <w:tr w:rsidR="00DC71B1" w:rsidTr="008C64B6">
        <w:tc>
          <w:tcPr>
            <w:tcW w:w="2590" w:type="dxa"/>
          </w:tcPr>
          <w:p w:rsidR="00DC71B1" w:rsidRDefault="00DC71B1" w:rsidP="00DC71B1">
            <w:proofErr w:type="spellStart"/>
            <w:r>
              <w:t>Ruže</w:t>
            </w:r>
            <w:proofErr w:type="spellEnd"/>
          </w:p>
        </w:tc>
        <w:tc>
          <w:tcPr>
            <w:tcW w:w="2590" w:type="dxa"/>
          </w:tcPr>
          <w:p w:rsidR="00DC71B1" w:rsidRDefault="00DC71B1" w:rsidP="00DC71B1">
            <w:r>
              <w:t>15</w:t>
            </w:r>
          </w:p>
        </w:tc>
        <w:tc>
          <w:tcPr>
            <w:tcW w:w="1475" w:type="dxa"/>
          </w:tcPr>
          <w:p w:rsidR="00DC71B1" w:rsidRDefault="00DC71B1" w:rsidP="00DC71B1">
            <w:r>
              <w:t>RSD 150</w:t>
            </w:r>
          </w:p>
        </w:tc>
        <w:tc>
          <w:tcPr>
            <w:tcW w:w="1440" w:type="dxa"/>
          </w:tcPr>
          <w:p w:rsidR="00DC71B1" w:rsidRDefault="00DC71B1" w:rsidP="00DC71B1">
            <w:r>
              <w:t>RS</w:t>
            </w:r>
            <w:r w:rsidR="008C64B6">
              <w:t>D 2250</w:t>
            </w:r>
          </w:p>
        </w:tc>
        <w:tc>
          <w:tcPr>
            <w:tcW w:w="4855" w:type="dxa"/>
          </w:tcPr>
          <w:p w:rsidR="008C64B6" w:rsidRDefault="008C64B6" w:rsidP="00DC71B1">
            <w:proofErr w:type="spellStart"/>
            <w:r>
              <w:t>Ruže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preživele</w:t>
            </w:r>
            <w:proofErr w:type="spellEnd"/>
            <w:r>
              <w:t xml:space="preserve"> (</w:t>
            </w:r>
            <w:proofErr w:type="spellStart"/>
            <w:r>
              <w:t>goste</w:t>
            </w:r>
            <w:proofErr w:type="spellEnd"/>
            <w:r>
              <w:t xml:space="preserve"> </w:t>
            </w:r>
            <w:proofErr w:type="spellStart"/>
            <w:r>
              <w:t>komemoracije</w:t>
            </w:r>
            <w:proofErr w:type="spellEnd"/>
            <w:r>
              <w:t>)</w:t>
            </w:r>
          </w:p>
        </w:tc>
      </w:tr>
      <w:tr w:rsidR="00DC71B1" w:rsidTr="008C64B6">
        <w:tc>
          <w:tcPr>
            <w:tcW w:w="2590" w:type="dxa"/>
          </w:tcPr>
          <w:p w:rsidR="00DC71B1" w:rsidRDefault="00DC71B1" w:rsidP="00DC71B1">
            <w:proofErr w:type="spellStart"/>
            <w:r>
              <w:t>Prevoz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učesnike</w:t>
            </w:r>
            <w:proofErr w:type="spellEnd"/>
            <w:r>
              <w:t>/</w:t>
            </w:r>
            <w:proofErr w:type="spellStart"/>
            <w:r>
              <w:t>ce</w:t>
            </w:r>
            <w:proofErr w:type="spellEnd"/>
          </w:p>
        </w:tc>
        <w:tc>
          <w:tcPr>
            <w:tcW w:w="2590" w:type="dxa"/>
          </w:tcPr>
          <w:p w:rsidR="00DC71B1" w:rsidRDefault="00DC71B1" w:rsidP="00DC71B1">
            <w:r>
              <w:t>1</w:t>
            </w:r>
          </w:p>
        </w:tc>
        <w:tc>
          <w:tcPr>
            <w:tcW w:w="1475" w:type="dxa"/>
          </w:tcPr>
          <w:p w:rsidR="00DC71B1" w:rsidRDefault="00DC71B1" w:rsidP="00DC71B1">
            <w:r>
              <w:t>RSD 20000</w:t>
            </w:r>
          </w:p>
        </w:tc>
        <w:tc>
          <w:tcPr>
            <w:tcW w:w="1440" w:type="dxa"/>
          </w:tcPr>
          <w:p w:rsidR="00DC71B1" w:rsidRDefault="00DC71B1" w:rsidP="00DC71B1">
            <w:r>
              <w:t>RSD 20000</w:t>
            </w:r>
          </w:p>
        </w:tc>
        <w:tc>
          <w:tcPr>
            <w:tcW w:w="4855" w:type="dxa"/>
          </w:tcPr>
          <w:p w:rsidR="008C64B6" w:rsidRDefault="008C64B6" w:rsidP="00DC71B1">
            <w:proofErr w:type="spellStart"/>
            <w:r>
              <w:t>Ukoliko</w:t>
            </w:r>
            <w:proofErr w:type="spellEnd"/>
            <w:r>
              <w:t xml:space="preserve"> se </w:t>
            </w:r>
            <w:proofErr w:type="spellStart"/>
            <w:r>
              <w:t>komemoracija</w:t>
            </w:r>
            <w:proofErr w:type="spellEnd"/>
            <w:r>
              <w:t xml:space="preserve"> </w:t>
            </w:r>
            <w:proofErr w:type="spellStart"/>
            <w:r>
              <w:t>održava</w:t>
            </w:r>
            <w:proofErr w:type="spellEnd"/>
            <w:r>
              <w:t xml:space="preserve"> van </w:t>
            </w:r>
            <w:proofErr w:type="spellStart"/>
            <w:r>
              <w:t>centra</w:t>
            </w:r>
            <w:proofErr w:type="spellEnd"/>
            <w:r>
              <w:t xml:space="preserve"> </w:t>
            </w:r>
            <w:proofErr w:type="spellStart"/>
            <w:r>
              <w:t>potrebno</w:t>
            </w:r>
            <w:proofErr w:type="spellEnd"/>
            <w:r>
              <w:t xml:space="preserve"> je </w:t>
            </w:r>
            <w:proofErr w:type="spellStart"/>
            <w:r>
              <w:t>iznajmiti</w:t>
            </w:r>
            <w:proofErr w:type="spellEnd"/>
            <w:r>
              <w:t xml:space="preserve"> autobus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đake</w:t>
            </w:r>
            <w:proofErr w:type="spellEnd"/>
          </w:p>
        </w:tc>
      </w:tr>
      <w:tr w:rsidR="00DC71B1" w:rsidTr="008C64B6">
        <w:tc>
          <w:tcPr>
            <w:tcW w:w="2590" w:type="dxa"/>
          </w:tcPr>
          <w:p w:rsidR="00DC71B1" w:rsidRDefault="00DC71B1" w:rsidP="00DC71B1">
            <w:proofErr w:type="spellStart"/>
            <w:r>
              <w:t>Grafički</w:t>
            </w:r>
            <w:proofErr w:type="spellEnd"/>
            <w:r>
              <w:t xml:space="preserve"> </w:t>
            </w:r>
            <w:proofErr w:type="spellStart"/>
            <w:r>
              <w:t>dizajn</w:t>
            </w:r>
            <w:proofErr w:type="spellEnd"/>
          </w:p>
        </w:tc>
        <w:tc>
          <w:tcPr>
            <w:tcW w:w="2590" w:type="dxa"/>
          </w:tcPr>
          <w:p w:rsidR="00DC71B1" w:rsidRDefault="00DC71B1" w:rsidP="00DC71B1">
            <w:r>
              <w:t>1</w:t>
            </w:r>
          </w:p>
        </w:tc>
        <w:tc>
          <w:tcPr>
            <w:tcW w:w="1475" w:type="dxa"/>
          </w:tcPr>
          <w:p w:rsidR="00DC71B1" w:rsidRDefault="00DC71B1" w:rsidP="00DC71B1">
            <w:r>
              <w:t>RSD 12000</w:t>
            </w:r>
          </w:p>
        </w:tc>
        <w:tc>
          <w:tcPr>
            <w:tcW w:w="1440" w:type="dxa"/>
          </w:tcPr>
          <w:p w:rsidR="00DC71B1" w:rsidRDefault="00DC71B1" w:rsidP="00DC71B1">
            <w:r>
              <w:t>RSD 12000</w:t>
            </w:r>
          </w:p>
        </w:tc>
        <w:tc>
          <w:tcPr>
            <w:tcW w:w="4855" w:type="dxa"/>
          </w:tcPr>
          <w:p w:rsidR="00DC71B1" w:rsidRDefault="008C64B6" w:rsidP="00DC71B1">
            <w:proofErr w:type="spellStart"/>
            <w:r>
              <w:t>Dizajn</w:t>
            </w:r>
            <w:proofErr w:type="spellEnd"/>
            <w:r>
              <w:t xml:space="preserve"> </w:t>
            </w:r>
            <w:proofErr w:type="spellStart"/>
            <w:r>
              <w:t>pozivnica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bukleta</w:t>
            </w:r>
            <w:proofErr w:type="spellEnd"/>
          </w:p>
        </w:tc>
      </w:tr>
      <w:tr w:rsidR="00DC71B1" w:rsidTr="008C64B6">
        <w:tc>
          <w:tcPr>
            <w:tcW w:w="2590" w:type="dxa"/>
          </w:tcPr>
          <w:p w:rsidR="00DC71B1" w:rsidRDefault="00DC71B1" w:rsidP="00DC71B1">
            <w:proofErr w:type="spellStart"/>
            <w:r>
              <w:t>Haver</w:t>
            </w:r>
            <w:proofErr w:type="spellEnd"/>
            <w:r>
              <w:t xml:space="preserve"> </w:t>
            </w:r>
            <w:proofErr w:type="spellStart"/>
            <w:r>
              <w:t>Srbija</w:t>
            </w:r>
            <w:proofErr w:type="spellEnd"/>
          </w:p>
        </w:tc>
        <w:tc>
          <w:tcPr>
            <w:tcW w:w="2590" w:type="dxa"/>
          </w:tcPr>
          <w:p w:rsidR="00DC71B1" w:rsidRDefault="00DC71B1" w:rsidP="00DC71B1">
            <w:r>
              <w:t>1</w:t>
            </w:r>
          </w:p>
        </w:tc>
        <w:tc>
          <w:tcPr>
            <w:tcW w:w="1475" w:type="dxa"/>
          </w:tcPr>
          <w:p w:rsidR="00DC71B1" w:rsidRDefault="00DC71B1" w:rsidP="00DC71B1">
            <w:r>
              <w:t>RSD 0</w:t>
            </w:r>
          </w:p>
        </w:tc>
        <w:tc>
          <w:tcPr>
            <w:tcW w:w="1440" w:type="dxa"/>
          </w:tcPr>
          <w:p w:rsidR="00DC71B1" w:rsidRDefault="00DC71B1" w:rsidP="00DC71B1">
            <w:r>
              <w:t>RSD 0</w:t>
            </w:r>
          </w:p>
        </w:tc>
        <w:tc>
          <w:tcPr>
            <w:tcW w:w="4855" w:type="dxa"/>
          </w:tcPr>
          <w:p w:rsidR="00DC71B1" w:rsidRDefault="008C64B6" w:rsidP="00DC71B1">
            <w:proofErr w:type="spellStart"/>
            <w:r>
              <w:t>Organizovanje</w:t>
            </w:r>
            <w:proofErr w:type="spellEnd"/>
            <w:r>
              <w:t xml:space="preserve"> </w:t>
            </w:r>
            <w:proofErr w:type="spellStart"/>
            <w:r>
              <w:t>događaja</w:t>
            </w:r>
            <w:proofErr w:type="spellEnd"/>
            <w:r>
              <w:t xml:space="preserve">: </w:t>
            </w:r>
            <w:proofErr w:type="spellStart"/>
            <w:r>
              <w:t>Haveru</w:t>
            </w:r>
            <w:proofErr w:type="spellEnd"/>
            <w:r>
              <w:t xml:space="preserve"> je </w:t>
            </w:r>
            <w:proofErr w:type="spellStart"/>
            <w:r>
              <w:t>ovaj</w:t>
            </w:r>
            <w:proofErr w:type="spellEnd"/>
            <w:r>
              <w:t xml:space="preserve"> </w:t>
            </w:r>
            <w:proofErr w:type="spellStart"/>
            <w:r>
              <w:t>događaj</w:t>
            </w:r>
            <w:proofErr w:type="spellEnd"/>
            <w:r>
              <w:t xml:space="preserve"> </w:t>
            </w:r>
            <w:proofErr w:type="spellStart"/>
            <w:r>
              <w:t>već</w:t>
            </w:r>
            <w:proofErr w:type="spellEnd"/>
            <w:r>
              <w:t xml:space="preserve"> u </w:t>
            </w:r>
            <w:proofErr w:type="spellStart"/>
            <w:r>
              <w:t>Budžetu</w:t>
            </w:r>
            <w:proofErr w:type="spellEnd"/>
          </w:p>
        </w:tc>
      </w:tr>
      <w:tr w:rsidR="00DC71B1" w:rsidTr="008C64B6">
        <w:tc>
          <w:tcPr>
            <w:tcW w:w="2590" w:type="dxa"/>
          </w:tcPr>
          <w:p w:rsidR="00DC71B1" w:rsidRDefault="00DC71B1" w:rsidP="00FE5B3E">
            <w:proofErr w:type="spellStart"/>
            <w:r>
              <w:t>Iznajmljivanje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</w:p>
        </w:tc>
        <w:tc>
          <w:tcPr>
            <w:tcW w:w="2590" w:type="dxa"/>
          </w:tcPr>
          <w:p w:rsidR="00DC71B1" w:rsidRDefault="00DC71B1" w:rsidP="00FE5B3E">
            <w:r>
              <w:t>1</w:t>
            </w:r>
          </w:p>
        </w:tc>
        <w:tc>
          <w:tcPr>
            <w:tcW w:w="1475" w:type="dxa"/>
          </w:tcPr>
          <w:p w:rsidR="00DC71B1" w:rsidRDefault="00DC71B1" w:rsidP="00FE5B3E">
            <w:r>
              <w:t>RSD 0</w:t>
            </w:r>
          </w:p>
        </w:tc>
        <w:tc>
          <w:tcPr>
            <w:tcW w:w="1440" w:type="dxa"/>
          </w:tcPr>
          <w:p w:rsidR="00DC71B1" w:rsidRDefault="00DC71B1" w:rsidP="00FE5B3E">
            <w:r>
              <w:t>RSD 0</w:t>
            </w:r>
          </w:p>
        </w:tc>
        <w:tc>
          <w:tcPr>
            <w:tcW w:w="4855" w:type="dxa"/>
          </w:tcPr>
          <w:p w:rsidR="00DC71B1" w:rsidRDefault="008C64B6" w:rsidP="00FE5B3E">
            <w:r>
              <w:t xml:space="preserve">JOB, JKC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sinagoga</w:t>
            </w:r>
            <w:proofErr w:type="spellEnd"/>
          </w:p>
        </w:tc>
      </w:tr>
      <w:tr w:rsidR="00DC71B1" w:rsidTr="008C64B6">
        <w:tc>
          <w:tcPr>
            <w:tcW w:w="2590" w:type="dxa"/>
          </w:tcPr>
          <w:p w:rsidR="00DC71B1" w:rsidRDefault="00DC71B1" w:rsidP="00FE5B3E">
            <w:proofErr w:type="spellStart"/>
            <w:r>
              <w:t>Nepredviđeni</w:t>
            </w:r>
            <w:proofErr w:type="spellEnd"/>
            <w:r>
              <w:t xml:space="preserve"> </w:t>
            </w:r>
            <w:proofErr w:type="spellStart"/>
            <w:r>
              <w:t>troškovi</w:t>
            </w:r>
            <w:proofErr w:type="spellEnd"/>
          </w:p>
        </w:tc>
        <w:tc>
          <w:tcPr>
            <w:tcW w:w="2590" w:type="dxa"/>
          </w:tcPr>
          <w:p w:rsidR="00DC71B1" w:rsidRDefault="00DC71B1" w:rsidP="00FE5B3E">
            <w:r>
              <w:t>2%</w:t>
            </w:r>
          </w:p>
        </w:tc>
        <w:tc>
          <w:tcPr>
            <w:tcW w:w="1475" w:type="dxa"/>
          </w:tcPr>
          <w:p w:rsidR="00DC71B1" w:rsidRDefault="00DC71B1" w:rsidP="00FE5B3E"/>
        </w:tc>
        <w:tc>
          <w:tcPr>
            <w:tcW w:w="1440" w:type="dxa"/>
          </w:tcPr>
          <w:p w:rsidR="00DC71B1" w:rsidRDefault="00DC71B1" w:rsidP="00FE5B3E">
            <w:r>
              <w:t>RSD 2760</w:t>
            </w:r>
          </w:p>
        </w:tc>
        <w:tc>
          <w:tcPr>
            <w:tcW w:w="4855" w:type="dxa"/>
          </w:tcPr>
          <w:p w:rsidR="00DC71B1" w:rsidRDefault="00DC71B1" w:rsidP="00FE5B3E"/>
        </w:tc>
      </w:tr>
      <w:tr w:rsidR="008C64B6" w:rsidTr="00320E71">
        <w:tc>
          <w:tcPr>
            <w:tcW w:w="2590" w:type="dxa"/>
          </w:tcPr>
          <w:p w:rsidR="008C64B6" w:rsidRDefault="008C64B6" w:rsidP="00FE5B3E">
            <w:proofErr w:type="spellStart"/>
            <w:r>
              <w:t>Ukupno</w:t>
            </w:r>
            <w:proofErr w:type="spellEnd"/>
          </w:p>
        </w:tc>
        <w:tc>
          <w:tcPr>
            <w:tcW w:w="2590" w:type="dxa"/>
          </w:tcPr>
          <w:p w:rsidR="008C64B6" w:rsidRDefault="008C64B6" w:rsidP="00FE5B3E"/>
        </w:tc>
        <w:tc>
          <w:tcPr>
            <w:tcW w:w="1475" w:type="dxa"/>
          </w:tcPr>
          <w:p w:rsidR="008C64B6" w:rsidRDefault="008C64B6" w:rsidP="00FE5B3E"/>
        </w:tc>
        <w:tc>
          <w:tcPr>
            <w:tcW w:w="6295" w:type="dxa"/>
            <w:gridSpan w:val="2"/>
          </w:tcPr>
          <w:p w:rsidR="008C64B6" w:rsidRDefault="008C64B6" w:rsidP="00FE5B3E">
            <w:r>
              <w:t>RSD 141010 = 1200e</w:t>
            </w:r>
          </w:p>
        </w:tc>
      </w:tr>
      <w:tr w:rsidR="008C64B6" w:rsidTr="00363A00">
        <w:tc>
          <w:tcPr>
            <w:tcW w:w="12950" w:type="dxa"/>
            <w:gridSpan w:val="5"/>
          </w:tcPr>
          <w:p w:rsidR="008C64B6" w:rsidRDefault="00814EA9" w:rsidP="008C64B6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10.04.2023: </w:t>
            </w:r>
            <w:proofErr w:type="spellStart"/>
            <w:r w:rsidR="008C64B6">
              <w:t>Komemorativna</w:t>
            </w:r>
            <w:proofErr w:type="spellEnd"/>
            <w:r w:rsidR="008C64B6">
              <w:t xml:space="preserve"> </w:t>
            </w:r>
            <w:proofErr w:type="spellStart"/>
            <w:r w:rsidR="008C64B6">
              <w:t>šetnja</w:t>
            </w:r>
            <w:proofErr w:type="spellEnd"/>
            <w:r w:rsidR="008C64B6">
              <w:t>/</w:t>
            </w:r>
            <w:proofErr w:type="spellStart"/>
            <w:r w:rsidR="008C64B6">
              <w:t>vožnja</w:t>
            </w:r>
            <w:proofErr w:type="spellEnd"/>
            <w:r w:rsidR="008C64B6">
              <w:t xml:space="preserve"> </w:t>
            </w:r>
            <w:proofErr w:type="spellStart"/>
            <w:r w:rsidR="008C64B6">
              <w:t>od</w:t>
            </w:r>
            <w:proofErr w:type="spellEnd"/>
            <w:r w:rsidR="008C64B6">
              <w:t xml:space="preserve"> </w:t>
            </w:r>
            <w:proofErr w:type="spellStart"/>
            <w:r w:rsidR="008C64B6">
              <w:t>Sajmišta</w:t>
            </w:r>
            <w:proofErr w:type="spellEnd"/>
            <w:r w:rsidR="008C64B6">
              <w:t xml:space="preserve"> </w:t>
            </w:r>
            <w:proofErr w:type="spellStart"/>
            <w:r w:rsidR="008C64B6">
              <w:t>preko</w:t>
            </w:r>
            <w:proofErr w:type="spellEnd"/>
            <w:r w:rsidR="008C64B6">
              <w:t xml:space="preserve"> </w:t>
            </w:r>
            <w:proofErr w:type="spellStart"/>
            <w:r w:rsidR="008C64B6">
              <w:t>Dorćola</w:t>
            </w:r>
            <w:proofErr w:type="spellEnd"/>
            <w:r w:rsidR="008C64B6">
              <w:t xml:space="preserve"> do </w:t>
            </w:r>
            <w:proofErr w:type="spellStart"/>
            <w:r w:rsidR="008C64B6">
              <w:t>Menore</w:t>
            </w:r>
            <w:proofErr w:type="spellEnd"/>
            <w:r w:rsidR="008C64B6">
              <w:t xml:space="preserve"> u </w:t>
            </w:r>
            <w:proofErr w:type="spellStart"/>
            <w:r w:rsidR="008C64B6">
              <w:t>plamenu</w:t>
            </w:r>
            <w:proofErr w:type="spellEnd"/>
            <w:r w:rsidR="008C64B6">
              <w:t xml:space="preserve"> </w:t>
            </w:r>
            <w:proofErr w:type="spellStart"/>
            <w:r w:rsidR="008C64B6">
              <w:t>povodom</w:t>
            </w:r>
            <w:proofErr w:type="spellEnd"/>
            <w:r w:rsidR="008C64B6">
              <w:t xml:space="preserve"> Dana </w:t>
            </w:r>
            <w:proofErr w:type="spellStart"/>
            <w:r w:rsidR="008C64B6">
              <w:t>sećanja</w:t>
            </w:r>
            <w:proofErr w:type="spellEnd"/>
            <w:r w:rsidR="008C64B6">
              <w:t xml:space="preserve"> </w:t>
            </w:r>
            <w:proofErr w:type="spellStart"/>
            <w:r w:rsidR="008C64B6">
              <w:t>na</w:t>
            </w:r>
            <w:proofErr w:type="spellEnd"/>
            <w:r w:rsidR="008C64B6">
              <w:t xml:space="preserve"> </w:t>
            </w:r>
            <w:proofErr w:type="spellStart"/>
            <w:r w:rsidR="008C64B6">
              <w:t>žrtve</w:t>
            </w:r>
            <w:proofErr w:type="spellEnd"/>
            <w:r w:rsidR="008C64B6">
              <w:t xml:space="preserve"> </w:t>
            </w:r>
            <w:proofErr w:type="spellStart"/>
            <w:r w:rsidR="008C64B6">
              <w:t>Holokausta</w:t>
            </w:r>
            <w:proofErr w:type="spellEnd"/>
            <w:r w:rsidR="008C64B6">
              <w:t xml:space="preserve"> u </w:t>
            </w:r>
            <w:proofErr w:type="spellStart"/>
            <w:r w:rsidR="008C64B6">
              <w:t>Beogradu</w:t>
            </w:r>
            <w:proofErr w:type="spellEnd"/>
          </w:p>
        </w:tc>
      </w:tr>
      <w:tr w:rsidR="008C64B6" w:rsidTr="00FE5B3E">
        <w:tc>
          <w:tcPr>
            <w:tcW w:w="2590" w:type="dxa"/>
          </w:tcPr>
          <w:p w:rsidR="008C64B6" w:rsidRDefault="008C64B6" w:rsidP="00FE5B3E">
            <w:proofErr w:type="spellStart"/>
            <w:r>
              <w:t>stavka</w:t>
            </w:r>
            <w:proofErr w:type="spellEnd"/>
          </w:p>
        </w:tc>
        <w:tc>
          <w:tcPr>
            <w:tcW w:w="2590" w:type="dxa"/>
          </w:tcPr>
          <w:p w:rsidR="008C64B6" w:rsidRDefault="008C64B6" w:rsidP="00FE5B3E">
            <w:proofErr w:type="spellStart"/>
            <w:r>
              <w:t>Količina</w:t>
            </w:r>
            <w:proofErr w:type="spellEnd"/>
          </w:p>
        </w:tc>
        <w:tc>
          <w:tcPr>
            <w:tcW w:w="1475" w:type="dxa"/>
          </w:tcPr>
          <w:p w:rsidR="008C64B6" w:rsidRDefault="008C64B6" w:rsidP="00FE5B3E">
            <w:proofErr w:type="spellStart"/>
            <w:r>
              <w:t>Iznos</w:t>
            </w:r>
            <w:proofErr w:type="spellEnd"/>
          </w:p>
        </w:tc>
        <w:tc>
          <w:tcPr>
            <w:tcW w:w="1440" w:type="dxa"/>
          </w:tcPr>
          <w:p w:rsidR="008C64B6" w:rsidRDefault="008C64B6" w:rsidP="00FE5B3E">
            <w:proofErr w:type="spellStart"/>
            <w:r>
              <w:t>Ukupno</w:t>
            </w:r>
            <w:proofErr w:type="spellEnd"/>
          </w:p>
        </w:tc>
        <w:tc>
          <w:tcPr>
            <w:tcW w:w="4855" w:type="dxa"/>
          </w:tcPr>
          <w:p w:rsidR="008C64B6" w:rsidRDefault="008C64B6" w:rsidP="00FE5B3E">
            <w:proofErr w:type="spellStart"/>
            <w:r>
              <w:t>Detaljan</w:t>
            </w:r>
            <w:proofErr w:type="spellEnd"/>
            <w:r>
              <w:t xml:space="preserve"> </w:t>
            </w:r>
            <w:proofErr w:type="spellStart"/>
            <w:r>
              <w:t>opis</w:t>
            </w:r>
            <w:proofErr w:type="spellEnd"/>
          </w:p>
        </w:tc>
      </w:tr>
      <w:tr w:rsidR="008C64B6" w:rsidTr="00FE5B3E">
        <w:tc>
          <w:tcPr>
            <w:tcW w:w="2590" w:type="dxa"/>
          </w:tcPr>
          <w:p w:rsidR="008C64B6" w:rsidRDefault="008C64B6" w:rsidP="00FE5B3E">
            <w:proofErr w:type="spellStart"/>
            <w:r>
              <w:t>Prevoz</w:t>
            </w:r>
            <w:proofErr w:type="spellEnd"/>
          </w:p>
        </w:tc>
        <w:tc>
          <w:tcPr>
            <w:tcW w:w="2590" w:type="dxa"/>
          </w:tcPr>
          <w:p w:rsidR="008C64B6" w:rsidRDefault="008C64B6" w:rsidP="00FE5B3E">
            <w:r>
              <w:t>2</w:t>
            </w:r>
          </w:p>
        </w:tc>
        <w:tc>
          <w:tcPr>
            <w:tcW w:w="1475" w:type="dxa"/>
          </w:tcPr>
          <w:p w:rsidR="008C64B6" w:rsidRDefault="008C64B6" w:rsidP="00FE5B3E">
            <w:r>
              <w:t>RSD 20000</w:t>
            </w:r>
          </w:p>
        </w:tc>
        <w:tc>
          <w:tcPr>
            <w:tcW w:w="1440" w:type="dxa"/>
          </w:tcPr>
          <w:p w:rsidR="008C64B6" w:rsidRDefault="008C64B6" w:rsidP="00FE5B3E">
            <w:r>
              <w:t>RSD 40000</w:t>
            </w:r>
          </w:p>
        </w:tc>
        <w:tc>
          <w:tcPr>
            <w:tcW w:w="4855" w:type="dxa"/>
          </w:tcPr>
          <w:p w:rsidR="008C64B6" w:rsidRDefault="00DA45E6" w:rsidP="00FE5B3E">
            <w:r>
              <w:t xml:space="preserve">Minibus </w:t>
            </w:r>
            <w:proofErr w:type="spellStart"/>
            <w:r>
              <w:t>prevoz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članove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se </w:t>
            </w:r>
            <w:proofErr w:type="spellStart"/>
            <w:r>
              <w:t>teže</w:t>
            </w:r>
            <w:proofErr w:type="spellEnd"/>
            <w:r>
              <w:t xml:space="preserve"> </w:t>
            </w:r>
            <w:proofErr w:type="spellStart"/>
            <w:r>
              <w:t>kreću</w:t>
            </w:r>
            <w:proofErr w:type="spellEnd"/>
          </w:p>
        </w:tc>
      </w:tr>
      <w:tr w:rsidR="008C64B6" w:rsidTr="00FE5B3E">
        <w:tc>
          <w:tcPr>
            <w:tcW w:w="2590" w:type="dxa"/>
          </w:tcPr>
          <w:p w:rsidR="008C64B6" w:rsidRDefault="008C64B6" w:rsidP="00FE5B3E">
            <w:proofErr w:type="spellStart"/>
            <w:r>
              <w:t>Honorar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muzičara</w:t>
            </w:r>
            <w:proofErr w:type="spellEnd"/>
          </w:p>
        </w:tc>
        <w:tc>
          <w:tcPr>
            <w:tcW w:w="2590" w:type="dxa"/>
          </w:tcPr>
          <w:p w:rsidR="008C64B6" w:rsidRDefault="008C64B6" w:rsidP="00FE5B3E">
            <w:r>
              <w:t>2</w:t>
            </w:r>
          </w:p>
        </w:tc>
        <w:tc>
          <w:tcPr>
            <w:tcW w:w="1475" w:type="dxa"/>
          </w:tcPr>
          <w:p w:rsidR="008C64B6" w:rsidRDefault="008C64B6" w:rsidP="00FE5B3E">
            <w:r>
              <w:t>RSD 20000</w:t>
            </w:r>
          </w:p>
        </w:tc>
        <w:tc>
          <w:tcPr>
            <w:tcW w:w="1440" w:type="dxa"/>
          </w:tcPr>
          <w:p w:rsidR="008C64B6" w:rsidRDefault="008C64B6" w:rsidP="00FE5B3E">
            <w:r>
              <w:t>RSD 40000</w:t>
            </w:r>
          </w:p>
        </w:tc>
        <w:tc>
          <w:tcPr>
            <w:tcW w:w="4855" w:type="dxa"/>
          </w:tcPr>
          <w:p w:rsidR="008C64B6" w:rsidRDefault="00DA45E6" w:rsidP="00FE5B3E">
            <w:r>
              <w:t xml:space="preserve">Prva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poslednja</w:t>
            </w:r>
            <w:proofErr w:type="spellEnd"/>
            <w:r>
              <w:t xml:space="preserve"> </w:t>
            </w:r>
            <w:proofErr w:type="spellStart"/>
            <w:r>
              <w:t>stanica</w:t>
            </w:r>
            <w:proofErr w:type="spellEnd"/>
            <w:r>
              <w:t xml:space="preserve">: </w:t>
            </w:r>
            <w:proofErr w:type="spellStart"/>
            <w:r>
              <w:t>zvučnici</w:t>
            </w:r>
            <w:proofErr w:type="spellEnd"/>
            <w:r>
              <w:t xml:space="preserve">, </w:t>
            </w:r>
            <w:proofErr w:type="spellStart"/>
            <w:r>
              <w:t>mikseta</w:t>
            </w:r>
            <w:proofErr w:type="spellEnd"/>
            <w:r>
              <w:t xml:space="preserve">, </w:t>
            </w:r>
            <w:proofErr w:type="spellStart"/>
            <w:r>
              <w:t>mikrofon</w:t>
            </w:r>
            <w:proofErr w:type="spellEnd"/>
          </w:p>
        </w:tc>
      </w:tr>
      <w:tr w:rsidR="008C64B6" w:rsidTr="00FE5B3E">
        <w:tc>
          <w:tcPr>
            <w:tcW w:w="2590" w:type="dxa"/>
          </w:tcPr>
          <w:p w:rsidR="008C64B6" w:rsidRDefault="008C64B6" w:rsidP="00FE5B3E">
            <w:proofErr w:type="spellStart"/>
            <w:r>
              <w:t>Voda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učesnike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posetioce</w:t>
            </w:r>
            <w:proofErr w:type="spellEnd"/>
          </w:p>
        </w:tc>
        <w:tc>
          <w:tcPr>
            <w:tcW w:w="2590" w:type="dxa"/>
          </w:tcPr>
          <w:p w:rsidR="008C64B6" w:rsidRDefault="008C64B6" w:rsidP="00FE5B3E">
            <w:r>
              <w:t>100</w:t>
            </w:r>
          </w:p>
        </w:tc>
        <w:tc>
          <w:tcPr>
            <w:tcW w:w="1475" w:type="dxa"/>
          </w:tcPr>
          <w:p w:rsidR="008C64B6" w:rsidRDefault="008C64B6" w:rsidP="00FE5B3E">
            <w:r>
              <w:t>RSD 120</w:t>
            </w:r>
          </w:p>
        </w:tc>
        <w:tc>
          <w:tcPr>
            <w:tcW w:w="1440" w:type="dxa"/>
          </w:tcPr>
          <w:p w:rsidR="008C64B6" w:rsidRDefault="008C64B6" w:rsidP="00FE5B3E">
            <w:r>
              <w:t>RSD 12000</w:t>
            </w:r>
          </w:p>
        </w:tc>
        <w:tc>
          <w:tcPr>
            <w:tcW w:w="4855" w:type="dxa"/>
          </w:tcPr>
          <w:p w:rsidR="008C64B6" w:rsidRDefault="008C64B6" w:rsidP="00FE5B3E"/>
        </w:tc>
      </w:tr>
      <w:tr w:rsidR="008C64B6" w:rsidTr="00FE5B3E">
        <w:tc>
          <w:tcPr>
            <w:tcW w:w="2590" w:type="dxa"/>
          </w:tcPr>
          <w:p w:rsidR="008C64B6" w:rsidRDefault="008C64B6" w:rsidP="00FE5B3E">
            <w:proofErr w:type="spellStart"/>
            <w:r>
              <w:t>Štampa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</w:p>
        </w:tc>
        <w:tc>
          <w:tcPr>
            <w:tcW w:w="2590" w:type="dxa"/>
          </w:tcPr>
          <w:p w:rsidR="008C64B6" w:rsidRDefault="008C64B6" w:rsidP="00FE5B3E">
            <w:r>
              <w:t>100</w:t>
            </w:r>
          </w:p>
        </w:tc>
        <w:tc>
          <w:tcPr>
            <w:tcW w:w="1475" w:type="dxa"/>
          </w:tcPr>
          <w:p w:rsidR="008C64B6" w:rsidRDefault="008C64B6" w:rsidP="008C64B6">
            <w:r>
              <w:t>RSD 120</w:t>
            </w:r>
          </w:p>
        </w:tc>
        <w:tc>
          <w:tcPr>
            <w:tcW w:w="1440" w:type="dxa"/>
          </w:tcPr>
          <w:p w:rsidR="008C64B6" w:rsidRDefault="008C64B6" w:rsidP="00FE5B3E">
            <w:r>
              <w:t>RSD 10000</w:t>
            </w:r>
          </w:p>
        </w:tc>
        <w:tc>
          <w:tcPr>
            <w:tcW w:w="4855" w:type="dxa"/>
          </w:tcPr>
          <w:p w:rsidR="008C64B6" w:rsidRDefault="008C64B6" w:rsidP="00FE5B3E"/>
        </w:tc>
      </w:tr>
      <w:tr w:rsidR="008C64B6" w:rsidTr="00FE5B3E">
        <w:tc>
          <w:tcPr>
            <w:tcW w:w="2590" w:type="dxa"/>
          </w:tcPr>
          <w:p w:rsidR="008C64B6" w:rsidRDefault="008C64B6" w:rsidP="00FE5B3E">
            <w:proofErr w:type="spellStart"/>
            <w:r>
              <w:t>Grafički</w:t>
            </w:r>
            <w:proofErr w:type="spellEnd"/>
            <w:r>
              <w:t xml:space="preserve"> </w:t>
            </w:r>
            <w:proofErr w:type="spellStart"/>
            <w:r>
              <w:t>dizajn</w:t>
            </w:r>
            <w:proofErr w:type="spellEnd"/>
          </w:p>
        </w:tc>
        <w:tc>
          <w:tcPr>
            <w:tcW w:w="2590" w:type="dxa"/>
          </w:tcPr>
          <w:p w:rsidR="008C64B6" w:rsidRDefault="008C64B6" w:rsidP="00FE5B3E"/>
        </w:tc>
        <w:tc>
          <w:tcPr>
            <w:tcW w:w="1475" w:type="dxa"/>
          </w:tcPr>
          <w:p w:rsidR="008C64B6" w:rsidRDefault="008C64B6" w:rsidP="00FE5B3E">
            <w:r>
              <w:t>RSD 12000</w:t>
            </w:r>
          </w:p>
        </w:tc>
        <w:tc>
          <w:tcPr>
            <w:tcW w:w="1440" w:type="dxa"/>
          </w:tcPr>
          <w:p w:rsidR="008C64B6" w:rsidRDefault="008C64B6" w:rsidP="00FE5B3E">
            <w:r>
              <w:t>RSD 12000</w:t>
            </w:r>
          </w:p>
        </w:tc>
        <w:tc>
          <w:tcPr>
            <w:tcW w:w="4855" w:type="dxa"/>
          </w:tcPr>
          <w:p w:rsidR="008C64B6" w:rsidRDefault="00DA45E6" w:rsidP="00FE5B3E">
            <w:proofErr w:type="spellStart"/>
            <w:r>
              <w:t>Brošura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svim</w:t>
            </w:r>
            <w:proofErr w:type="spellEnd"/>
            <w:r>
              <w:t xml:space="preserve"> “</w:t>
            </w:r>
            <w:proofErr w:type="spellStart"/>
            <w:r>
              <w:t>stanicama</w:t>
            </w:r>
            <w:proofErr w:type="spellEnd"/>
            <w:r>
              <w:t xml:space="preserve">” </w:t>
            </w:r>
            <w:proofErr w:type="spellStart"/>
            <w:r>
              <w:t>gde</w:t>
            </w:r>
            <w:proofErr w:type="spellEnd"/>
            <w:r>
              <w:t xml:space="preserve"> </w:t>
            </w:r>
            <w:proofErr w:type="spellStart"/>
            <w:r>
              <w:t>zastajemo</w:t>
            </w:r>
            <w:proofErr w:type="spellEnd"/>
          </w:p>
        </w:tc>
      </w:tr>
      <w:tr w:rsidR="008C64B6" w:rsidTr="00FE5B3E">
        <w:tc>
          <w:tcPr>
            <w:tcW w:w="2590" w:type="dxa"/>
          </w:tcPr>
          <w:p w:rsidR="008C64B6" w:rsidRDefault="008C64B6" w:rsidP="00FE5B3E">
            <w:proofErr w:type="spellStart"/>
            <w:r>
              <w:t>Haver</w:t>
            </w:r>
            <w:proofErr w:type="spellEnd"/>
            <w:r>
              <w:t xml:space="preserve"> </w:t>
            </w:r>
            <w:proofErr w:type="spellStart"/>
            <w:r>
              <w:t>Srbija</w:t>
            </w:r>
            <w:proofErr w:type="spellEnd"/>
          </w:p>
        </w:tc>
        <w:tc>
          <w:tcPr>
            <w:tcW w:w="2590" w:type="dxa"/>
          </w:tcPr>
          <w:p w:rsidR="008C64B6" w:rsidRDefault="008C64B6" w:rsidP="00FE5B3E"/>
        </w:tc>
        <w:tc>
          <w:tcPr>
            <w:tcW w:w="1475" w:type="dxa"/>
          </w:tcPr>
          <w:p w:rsidR="008C64B6" w:rsidRDefault="008C64B6" w:rsidP="00FE5B3E">
            <w:r>
              <w:t>RSD 30000</w:t>
            </w:r>
          </w:p>
        </w:tc>
        <w:tc>
          <w:tcPr>
            <w:tcW w:w="1440" w:type="dxa"/>
          </w:tcPr>
          <w:p w:rsidR="008C64B6" w:rsidRDefault="008C64B6" w:rsidP="00FE5B3E">
            <w:r>
              <w:t>RSD 30000</w:t>
            </w:r>
          </w:p>
        </w:tc>
        <w:tc>
          <w:tcPr>
            <w:tcW w:w="4855" w:type="dxa"/>
          </w:tcPr>
          <w:p w:rsidR="008C64B6" w:rsidRDefault="00DA45E6" w:rsidP="00FE5B3E">
            <w:proofErr w:type="spellStart"/>
            <w:r>
              <w:t>Dizajn</w:t>
            </w:r>
            <w:proofErr w:type="spellEnd"/>
            <w:r>
              <w:t xml:space="preserve"> </w:t>
            </w:r>
            <w:proofErr w:type="spellStart"/>
            <w:r>
              <w:t>pozivnice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brošure</w:t>
            </w:r>
            <w:proofErr w:type="spellEnd"/>
          </w:p>
        </w:tc>
      </w:tr>
      <w:tr w:rsidR="008C64B6" w:rsidTr="00FE5B3E">
        <w:tc>
          <w:tcPr>
            <w:tcW w:w="2590" w:type="dxa"/>
          </w:tcPr>
          <w:p w:rsidR="008C64B6" w:rsidRDefault="008C64B6" w:rsidP="00FE5B3E">
            <w:proofErr w:type="spellStart"/>
            <w:r>
              <w:t>Ukupno</w:t>
            </w:r>
            <w:proofErr w:type="spellEnd"/>
          </w:p>
        </w:tc>
        <w:tc>
          <w:tcPr>
            <w:tcW w:w="2590" w:type="dxa"/>
          </w:tcPr>
          <w:p w:rsidR="008C64B6" w:rsidRDefault="008C64B6" w:rsidP="00FE5B3E"/>
        </w:tc>
        <w:tc>
          <w:tcPr>
            <w:tcW w:w="1475" w:type="dxa"/>
          </w:tcPr>
          <w:p w:rsidR="008C64B6" w:rsidRDefault="008C64B6" w:rsidP="00FE5B3E"/>
        </w:tc>
        <w:tc>
          <w:tcPr>
            <w:tcW w:w="1440" w:type="dxa"/>
          </w:tcPr>
          <w:p w:rsidR="008C64B6" w:rsidRDefault="008C64B6" w:rsidP="00FE5B3E">
            <w:r>
              <w:t>RSD 156000</w:t>
            </w:r>
          </w:p>
        </w:tc>
        <w:tc>
          <w:tcPr>
            <w:tcW w:w="4855" w:type="dxa"/>
          </w:tcPr>
          <w:p w:rsidR="008C64B6" w:rsidRDefault="00DA45E6" w:rsidP="00FE5B3E">
            <w:proofErr w:type="spellStart"/>
            <w:r>
              <w:t>Organizovanje</w:t>
            </w:r>
            <w:proofErr w:type="spellEnd"/>
            <w:r>
              <w:t xml:space="preserve"> </w:t>
            </w:r>
            <w:proofErr w:type="spellStart"/>
            <w:r>
              <w:t>događaja</w:t>
            </w:r>
            <w:proofErr w:type="spellEnd"/>
          </w:p>
        </w:tc>
      </w:tr>
      <w:tr w:rsidR="008C64B6" w:rsidTr="00FE5B3E">
        <w:tc>
          <w:tcPr>
            <w:tcW w:w="2590" w:type="dxa"/>
          </w:tcPr>
          <w:p w:rsidR="008C64B6" w:rsidRDefault="008C64B6" w:rsidP="00FE5B3E">
            <w:proofErr w:type="spellStart"/>
            <w:r>
              <w:t>Nepredviđeni</w:t>
            </w:r>
            <w:proofErr w:type="spellEnd"/>
            <w:r>
              <w:t xml:space="preserve"> </w:t>
            </w:r>
            <w:proofErr w:type="spellStart"/>
            <w:r>
              <w:t>troškovi</w:t>
            </w:r>
            <w:proofErr w:type="spellEnd"/>
            <w:r>
              <w:t xml:space="preserve"> 2%</w:t>
            </w:r>
          </w:p>
        </w:tc>
        <w:tc>
          <w:tcPr>
            <w:tcW w:w="2590" w:type="dxa"/>
          </w:tcPr>
          <w:p w:rsidR="008C64B6" w:rsidRDefault="008C64B6" w:rsidP="00FE5B3E"/>
        </w:tc>
        <w:tc>
          <w:tcPr>
            <w:tcW w:w="1475" w:type="dxa"/>
          </w:tcPr>
          <w:p w:rsidR="008C64B6" w:rsidRDefault="008C64B6" w:rsidP="00FE5B3E"/>
        </w:tc>
        <w:tc>
          <w:tcPr>
            <w:tcW w:w="1440" w:type="dxa"/>
          </w:tcPr>
          <w:p w:rsidR="008C64B6" w:rsidRDefault="008C64B6" w:rsidP="00FE5B3E">
            <w:r>
              <w:t>RSD 3120</w:t>
            </w:r>
          </w:p>
        </w:tc>
        <w:tc>
          <w:tcPr>
            <w:tcW w:w="4855" w:type="dxa"/>
          </w:tcPr>
          <w:p w:rsidR="008C64B6" w:rsidRDefault="008C64B6" w:rsidP="00FE5B3E"/>
        </w:tc>
      </w:tr>
      <w:tr w:rsidR="008C64B6" w:rsidTr="00F36C4B">
        <w:tc>
          <w:tcPr>
            <w:tcW w:w="2590" w:type="dxa"/>
          </w:tcPr>
          <w:p w:rsidR="008C64B6" w:rsidRDefault="008C64B6" w:rsidP="00FE5B3E">
            <w:proofErr w:type="spellStart"/>
            <w:r>
              <w:t>Ukupno</w:t>
            </w:r>
            <w:proofErr w:type="spellEnd"/>
          </w:p>
        </w:tc>
        <w:tc>
          <w:tcPr>
            <w:tcW w:w="2590" w:type="dxa"/>
          </w:tcPr>
          <w:p w:rsidR="008C64B6" w:rsidRDefault="008C64B6" w:rsidP="00FE5B3E"/>
        </w:tc>
        <w:tc>
          <w:tcPr>
            <w:tcW w:w="1475" w:type="dxa"/>
          </w:tcPr>
          <w:p w:rsidR="008C64B6" w:rsidRDefault="008C64B6" w:rsidP="00FE5B3E"/>
        </w:tc>
        <w:tc>
          <w:tcPr>
            <w:tcW w:w="6295" w:type="dxa"/>
            <w:gridSpan w:val="2"/>
          </w:tcPr>
          <w:p w:rsidR="008C64B6" w:rsidRDefault="008C64B6" w:rsidP="00FE5B3E">
            <w:r>
              <w:t>RSD 159120 = 1400e</w:t>
            </w:r>
          </w:p>
        </w:tc>
      </w:tr>
      <w:tr w:rsidR="00DA45E6" w:rsidTr="009E7018">
        <w:tc>
          <w:tcPr>
            <w:tcW w:w="12950" w:type="dxa"/>
            <w:gridSpan w:val="5"/>
          </w:tcPr>
          <w:p w:rsidR="00DA45E6" w:rsidRDefault="00814EA9" w:rsidP="00DA45E6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čitave</w:t>
            </w:r>
            <w:proofErr w:type="spellEnd"/>
            <w:r>
              <w:t xml:space="preserve"> 2023: </w:t>
            </w:r>
            <w:proofErr w:type="spellStart"/>
            <w:r w:rsidR="00DA45E6">
              <w:t>Kamen</w:t>
            </w:r>
            <w:proofErr w:type="spellEnd"/>
            <w:r w:rsidR="00DA45E6">
              <w:t xml:space="preserve"> </w:t>
            </w:r>
            <w:proofErr w:type="spellStart"/>
            <w:r w:rsidR="00DA45E6">
              <w:t>spoticanja</w:t>
            </w:r>
            <w:proofErr w:type="spellEnd"/>
            <w:r w:rsidR="00DA45E6">
              <w:t xml:space="preserve"> – </w:t>
            </w:r>
            <w:proofErr w:type="spellStart"/>
            <w:r w:rsidR="00DA45E6">
              <w:t>mapiranje</w:t>
            </w:r>
            <w:proofErr w:type="spellEnd"/>
            <w:r w:rsidR="00DA45E6">
              <w:t xml:space="preserve"> </w:t>
            </w:r>
            <w:proofErr w:type="spellStart"/>
            <w:r w:rsidR="00DA45E6">
              <w:t>postojećih</w:t>
            </w:r>
            <w:proofErr w:type="spellEnd"/>
            <w:r w:rsidR="00DA45E6">
              <w:t xml:space="preserve"> </w:t>
            </w:r>
            <w:proofErr w:type="spellStart"/>
            <w:r w:rsidR="00DA45E6">
              <w:t>i</w:t>
            </w:r>
            <w:proofErr w:type="spellEnd"/>
            <w:r w:rsidR="00DA45E6">
              <w:t xml:space="preserve"> </w:t>
            </w:r>
            <w:proofErr w:type="spellStart"/>
            <w:r w:rsidR="00DA45E6">
              <w:t>budućih</w:t>
            </w:r>
            <w:proofErr w:type="spellEnd"/>
            <w:r w:rsidR="00DA45E6">
              <w:t xml:space="preserve"> “</w:t>
            </w:r>
            <w:proofErr w:type="spellStart"/>
            <w:r w:rsidR="00DA45E6">
              <w:t>Stoplera</w:t>
            </w:r>
            <w:proofErr w:type="spellEnd"/>
            <w:r w:rsidR="00DA45E6">
              <w:t>”</w:t>
            </w:r>
          </w:p>
        </w:tc>
      </w:tr>
      <w:tr w:rsidR="008C64B6" w:rsidTr="00FE5B3E">
        <w:tc>
          <w:tcPr>
            <w:tcW w:w="2590" w:type="dxa"/>
          </w:tcPr>
          <w:p w:rsidR="008C64B6" w:rsidRDefault="00DA45E6" w:rsidP="00FE5B3E">
            <w:proofErr w:type="spellStart"/>
            <w:r>
              <w:t>stavka</w:t>
            </w:r>
            <w:proofErr w:type="spellEnd"/>
          </w:p>
        </w:tc>
        <w:tc>
          <w:tcPr>
            <w:tcW w:w="2590" w:type="dxa"/>
          </w:tcPr>
          <w:p w:rsidR="008C64B6" w:rsidRDefault="00DA45E6" w:rsidP="00FE5B3E">
            <w:proofErr w:type="spellStart"/>
            <w:r>
              <w:t>količina</w:t>
            </w:r>
            <w:proofErr w:type="spellEnd"/>
          </w:p>
        </w:tc>
        <w:tc>
          <w:tcPr>
            <w:tcW w:w="1475" w:type="dxa"/>
          </w:tcPr>
          <w:p w:rsidR="008C64B6" w:rsidRDefault="00376B16" w:rsidP="00FE5B3E">
            <w:proofErr w:type="spellStart"/>
            <w:r>
              <w:t>I</w:t>
            </w:r>
            <w:r w:rsidR="00DA45E6">
              <w:t>znos</w:t>
            </w:r>
            <w:proofErr w:type="spellEnd"/>
          </w:p>
        </w:tc>
        <w:tc>
          <w:tcPr>
            <w:tcW w:w="1440" w:type="dxa"/>
          </w:tcPr>
          <w:p w:rsidR="008C64B6" w:rsidRDefault="00DA45E6" w:rsidP="00FE5B3E">
            <w:proofErr w:type="spellStart"/>
            <w:r>
              <w:t>ukupno</w:t>
            </w:r>
            <w:proofErr w:type="spellEnd"/>
          </w:p>
        </w:tc>
        <w:tc>
          <w:tcPr>
            <w:tcW w:w="4855" w:type="dxa"/>
          </w:tcPr>
          <w:p w:rsidR="008C64B6" w:rsidRDefault="00DA45E6" w:rsidP="00FE5B3E">
            <w:proofErr w:type="spellStart"/>
            <w:r>
              <w:t>Detaljan</w:t>
            </w:r>
            <w:proofErr w:type="spellEnd"/>
            <w:r>
              <w:t xml:space="preserve"> </w:t>
            </w:r>
            <w:proofErr w:type="spellStart"/>
            <w:r>
              <w:t>opis</w:t>
            </w:r>
            <w:proofErr w:type="spellEnd"/>
          </w:p>
        </w:tc>
      </w:tr>
      <w:tr w:rsidR="008C64B6" w:rsidTr="00FE5B3E">
        <w:tc>
          <w:tcPr>
            <w:tcW w:w="2590" w:type="dxa"/>
          </w:tcPr>
          <w:p w:rsidR="008C64B6" w:rsidRDefault="0058444B" w:rsidP="00FE5B3E">
            <w:proofErr w:type="spellStart"/>
            <w:r>
              <w:t>Honorar</w:t>
            </w:r>
            <w:proofErr w:type="spellEnd"/>
            <w:r>
              <w:t xml:space="preserve"> I: Web design</w:t>
            </w:r>
          </w:p>
        </w:tc>
        <w:tc>
          <w:tcPr>
            <w:tcW w:w="2590" w:type="dxa"/>
          </w:tcPr>
          <w:p w:rsidR="008C64B6" w:rsidRDefault="0058444B" w:rsidP="00FE5B3E">
            <w:r>
              <w:t>1</w:t>
            </w:r>
          </w:p>
        </w:tc>
        <w:tc>
          <w:tcPr>
            <w:tcW w:w="1475" w:type="dxa"/>
          </w:tcPr>
          <w:p w:rsidR="008C64B6" w:rsidRDefault="0058444B" w:rsidP="00FE5B3E">
            <w:r>
              <w:t>RSD 118000</w:t>
            </w:r>
          </w:p>
        </w:tc>
        <w:tc>
          <w:tcPr>
            <w:tcW w:w="1440" w:type="dxa"/>
          </w:tcPr>
          <w:p w:rsidR="008C64B6" w:rsidRDefault="0058444B" w:rsidP="00FE5B3E">
            <w:r>
              <w:t>RSD 118000</w:t>
            </w:r>
          </w:p>
        </w:tc>
        <w:tc>
          <w:tcPr>
            <w:tcW w:w="4855" w:type="dxa"/>
          </w:tcPr>
          <w:p w:rsidR="008C64B6" w:rsidRDefault="0058444B" w:rsidP="00FE5B3E">
            <w:r>
              <w:t xml:space="preserve">Web </w:t>
            </w:r>
            <w:proofErr w:type="spellStart"/>
            <w:r>
              <w:t>dizajner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održavanje</w:t>
            </w:r>
            <w:proofErr w:type="spellEnd"/>
            <w:r>
              <w:t xml:space="preserve"> web </w:t>
            </w:r>
            <w:proofErr w:type="spellStart"/>
            <w:r>
              <w:t>sajta</w:t>
            </w:r>
            <w:proofErr w:type="spellEnd"/>
          </w:p>
        </w:tc>
      </w:tr>
      <w:tr w:rsidR="00DA45E6" w:rsidTr="00FE5B3E">
        <w:tc>
          <w:tcPr>
            <w:tcW w:w="2590" w:type="dxa"/>
          </w:tcPr>
          <w:p w:rsidR="00DA45E6" w:rsidRDefault="0058444B" w:rsidP="00FE5B3E">
            <w:proofErr w:type="spellStart"/>
            <w:r>
              <w:t>Honorar</w:t>
            </w:r>
            <w:proofErr w:type="spellEnd"/>
            <w:r>
              <w:t xml:space="preserve"> II: </w:t>
            </w:r>
            <w:proofErr w:type="spellStart"/>
            <w:r>
              <w:t>Koordinator</w:t>
            </w:r>
            <w:proofErr w:type="spellEnd"/>
          </w:p>
        </w:tc>
        <w:tc>
          <w:tcPr>
            <w:tcW w:w="2590" w:type="dxa"/>
          </w:tcPr>
          <w:p w:rsidR="00DA45E6" w:rsidRDefault="0058444B" w:rsidP="00FE5B3E">
            <w:r>
              <w:t>1</w:t>
            </w:r>
          </w:p>
        </w:tc>
        <w:tc>
          <w:tcPr>
            <w:tcW w:w="1475" w:type="dxa"/>
          </w:tcPr>
          <w:p w:rsidR="00DA45E6" w:rsidRDefault="0058444B" w:rsidP="00FE5B3E">
            <w:r>
              <w:t>RSD 240000</w:t>
            </w:r>
          </w:p>
        </w:tc>
        <w:tc>
          <w:tcPr>
            <w:tcW w:w="1440" w:type="dxa"/>
          </w:tcPr>
          <w:p w:rsidR="00DA45E6" w:rsidRDefault="0058444B" w:rsidP="00FE5B3E">
            <w:r>
              <w:t>RSD 240000</w:t>
            </w:r>
          </w:p>
        </w:tc>
        <w:tc>
          <w:tcPr>
            <w:tcW w:w="4855" w:type="dxa"/>
          </w:tcPr>
          <w:p w:rsidR="00DA45E6" w:rsidRDefault="0058444B" w:rsidP="00FE5B3E">
            <w:proofErr w:type="spellStart"/>
            <w:r>
              <w:t>Koordinator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  <w:r>
              <w:t xml:space="preserve"> (12 </w:t>
            </w:r>
            <w:proofErr w:type="spellStart"/>
            <w:r>
              <w:t>meseci</w:t>
            </w:r>
            <w:proofErr w:type="spellEnd"/>
            <w:r>
              <w:t xml:space="preserve">) – </w:t>
            </w:r>
            <w:proofErr w:type="spellStart"/>
            <w:r>
              <w:t>prikuplja</w:t>
            </w:r>
            <w:proofErr w:type="spellEnd"/>
            <w:r>
              <w:t xml:space="preserve"> </w:t>
            </w:r>
            <w:proofErr w:type="spellStart"/>
            <w:r>
              <w:t>materijale</w:t>
            </w:r>
            <w:proofErr w:type="spellEnd"/>
            <w:r>
              <w:t xml:space="preserve">, u </w:t>
            </w:r>
            <w:proofErr w:type="spellStart"/>
            <w:r>
              <w:t>kontaktu</w:t>
            </w:r>
            <w:proofErr w:type="spellEnd"/>
            <w:r>
              <w:t xml:space="preserve"> je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članovima</w:t>
            </w:r>
            <w:proofErr w:type="spellEnd"/>
            <w:r>
              <w:t>/</w:t>
            </w:r>
            <w:proofErr w:type="spellStart"/>
            <w:r>
              <w:t>cama</w:t>
            </w:r>
            <w:proofErr w:type="spellEnd"/>
            <w:r>
              <w:t xml:space="preserve"> </w:t>
            </w:r>
            <w:proofErr w:type="spellStart"/>
            <w:r>
              <w:t>zajednice</w:t>
            </w:r>
            <w:proofErr w:type="spellEnd"/>
            <w:r>
              <w:t xml:space="preserve">, </w:t>
            </w:r>
            <w:proofErr w:type="spellStart"/>
            <w:r>
              <w:t>koordiniše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>
              <w:t>Memorijalne</w:t>
            </w:r>
            <w:proofErr w:type="spellEnd"/>
            <w:r>
              <w:t xml:space="preserve"> </w:t>
            </w:r>
            <w:proofErr w:type="spellStart"/>
            <w:r>
              <w:t>komisije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web </w:t>
            </w:r>
            <w:proofErr w:type="spellStart"/>
            <w:r>
              <w:t>dizanjera</w:t>
            </w:r>
            <w:proofErr w:type="spellEnd"/>
            <w:r>
              <w:t xml:space="preserve"> </w:t>
            </w:r>
            <w:proofErr w:type="spellStart"/>
            <w:r>
              <w:t>itd</w:t>
            </w:r>
            <w:proofErr w:type="spellEnd"/>
          </w:p>
        </w:tc>
      </w:tr>
      <w:tr w:rsidR="00DA45E6" w:rsidTr="00FE5B3E">
        <w:tc>
          <w:tcPr>
            <w:tcW w:w="2590" w:type="dxa"/>
          </w:tcPr>
          <w:p w:rsidR="00DA45E6" w:rsidRDefault="0058444B" w:rsidP="00FE5B3E">
            <w:proofErr w:type="spellStart"/>
            <w:r>
              <w:t>Honorar</w:t>
            </w:r>
            <w:proofErr w:type="spellEnd"/>
            <w:r>
              <w:t xml:space="preserve"> III: PR</w:t>
            </w:r>
          </w:p>
        </w:tc>
        <w:tc>
          <w:tcPr>
            <w:tcW w:w="2590" w:type="dxa"/>
          </w:tcPr>
          <w:p w:rsidR="00DA45E6" w:rsidRDefault="0058444B" w:rsidP="00FE5B3E">
            <w:r>
              <w:t>1</w:t>
            </w:r>
          </w:p>
        </w:tc>
        <w:tc>
          <w:tcPr>
            <w:tcW w:w="1475" w:type="dxa"/>
          </w:tcPr>
          <w:p w:rsidR="00DA45E6" w:rsidRDefault="0058444B" w:rsidP="00FE5B3E">
            <w:r>
              <w:t>RSD 60000</w:t>
            </w:r>
          </w:p>
        </w:tc>
        <w:tc>
          <w:tcPr>
            <w:tcW w:w="1440" w:type="dxa"/>
          </w:tcPr>
          <w:p w:rsidR="00DA45E6" w:rsidRDefault="0058444B" w:rsidP="00FE5B3E">
            <w:r>
              <w:t>RSD 60000</w:t>
            </w:r>
          </w:p>
        </w:tc>
        <w:tc>
          <w:tcPr>
            <w:tcW w:w="4855" w:type="dxa"/>
          </w:tcPr>
          <w:p w:rsidR="00DA45E6" w:rsidRDefault="0058444B" w:rsidP="00FE5B3E">
            <w:proofErr w:type="spellStart"/>
            <w:r>
              <w:t>Osmišljavanje</w:t>
            </w:r>
            <w:proofErr w:type="spellEnd"/>
            <w:r>
              <w:t xml:space="preserve"> </w:t>
            </w:r>
            <w:proofErr w:type="spellStart"/>
            <w:r>
              <w:t>promotivnog</w:t>
            </w:r>
            <w:proofErr w:type="spellEnd"/>
            <w:r>
              <w:t xml:space="preserve"> </w:t>
            </w:r>
            <w:proofErr w:type="spellStart"/>
            <w:r>
              <w:t>događaja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promocije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društvenim</w:t>
            </w:r>
            <w:proofErr w:type="spellEnd"/>
            <w:r>
              <w:t xml:space="preserve"> </w:t>
            </w:r>
            <w:proofErr w:type="spellStart"/>
            <w:r>
              <w:t>mrežama</w:t>
            </w:r>
            <w:proofErr w:type="spellEnd"/>
            <w:r>
              <w:t xml:space="preserve">, </w:t>
            </w:r>
            <w:proofErr w:type="spellStart"/>
            <w:r>
              <w:t>turistička</w:t>
            </w:r>
            <w:proofErr w:type="spellEnd"/>
            <w:r>
              <w:t xml:space="preserve"> </w:t>
            </w:r>
            <w:proofErr w:type="spellStart"/>
            <w:r>
              <w:t>organizacija</w:t>
            </w:r>
            <w:proofErr w:type="spellEnd"/>
            <w:r>
              <w:t xml:space="preserve"> </w:t>
            </w:r>
            <w:proofErr w:type="spellStart"/>
            <w:r>
              <w:t>Srbije</w:t>
            </w:r>
            <w:proofErr w:type="spellEnd"/>
            <w:r>
              <w:t xml:space="preserve"> </w:t>
            </w:r>
            <w:proofErr w:type="spellStart"/>
            <w:r>
              <w:t>itd</w:t>
            </w:r>
            <w:proofErr w:type="spellEnd"/>
          </w:p>
        </w:tc>
      </w:tr>
      <w:tr w:rsidR="00DA45E6" w:rsidTr="00FE5B3E">
        <w:tc>
          <w:tcPr>
            <w:tcW w:w="2590" w:type="dxa"/>
          </w:tcPr>
          <w:p w:rsidR="00DA45E6" w:rsidRDefault="0058444B" w:rsidP="00FE5B3E">
            <w:proofErr w:type="spellStart"/>
            <w:r>
              <w:t>Promotivni</w:t>
            </w:r>
            <w:proofErr w:type="spellEnd"/>
            <w:r>
              <w:t xml:space="preserve"> </w:t>
            </w:r>
            <w:proofErr w:type="spellStart"/>
            <w:r>
              <w:t>događaj</w:t>
            </w:r>
            <w:proofErr w:type="spellEnd"/>
          </w:p>
        </w:tc>
        <w:tc>
          <w:tcPr>
            <w:tcW w:w="2590" w:type="dxa"/>
          </w:tcPr>
          <w:p w:rsidR="00DA45E6" w:rsidRDefault="0058444B" w:rsidP="00FE5B3E">
            <w:r>
              <w:t>1</w:t>
            </w:r>
          </w:p>
        </w:tc>
        <w:tc>
          <w:tcPr>
            <w:tcW w:w="1475" w:type="dxa"/>
          </w:tcPr>
          <w:p w:rsidR="00DA45E6" w:rsidRDefault="0058444B" w:rsidP="00FE5B3E">
            <w:r>
              <w:t>RSD 70000</w:t>
            </w:r>
          </w:p>
        </w:tc>
        <w:tc>
          <w:tcPr>
            <w:tcW w:w="1440" w:type="dxa"/>
          </w:tcPr>
          <w:p w:rsidR="00DA45E6" w:rsidRDefault="0058444B" w:rsidP="00FE5B3E">
            <w:r>
              <w:t>RSD 70000</w:t>
            </w:r>
          </w:p>
        </w:tc>
        <w:tc>
          <w:tcPr>
            <w:tcW w:w="4855" w:type="dxa"/>
          </w:tcPr>
          <w:p w:rsidR="00DA45E6" w:rsidRDefault="0058444B" w:rsidP="00FE5B3E">
            <w:proofErr w:type="spellStart"/>
            <w:r>
              <w:t>Štampa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>
              <w:t xml:space="preserve">, </w:t>
            </w:r>
            <w:proofErr w:type="spellStart"/>
            <w:r>
              <w:t>osveženje</w:t>
            </w:r>
            <w:proofErr w:type="spellEnd"/>
            <w:r>
              <w:t xml:space="preserve">, </w:t>
            </w:r>
            <w:proofErr w:type="spellStart"/>
            <w:r>
              <w:t>ozvučenje</w:t>
            </w:r>
            <w:proofErr w:type="spellEnd"/>
          </w:p>
        </w:tc>
      </w:tr>
      <w:tr w:rsidR="0058444B" w:rsidTr="00FE5B3E">
        <w:tc>
          <w:tcPr>
            <w:tcW w:w="2590" w:type="dxa"/>
          </w:tcPr>
          <w:p w:rsidR="0058444B" w:rsidRDefault="0058444B" w:rsidP="00FE5B3E">
            <w:proofErr w:type="spellStart"/>
            <w:r>
              <w:t>Kupovina</w:t>
            </w:r>
            <w:proofErr w:type="spellEnd"/>
            <w:r>
              <w:t xml:space="preserve"> </w:t>
            </w:r>
            <w:proofErr w:type="spellStart"/>
            <w:r>
              <w:t>domena</w:t>
            </w:r>
            <w:proofErr w:type="spellEnd"/>
          </w:p>
        </w:tc>
        <w:tc>
          <w:tcPr>
            <w:tcW w:w="2590" w:type="dxa"/>
          </w:tcPr>
          <w:p w:rsidR="0058444B" w:rsidRDefault="0058444B" w:rsidP="00FE5B3E">
            <w:r>
              <w:t>1</w:t>
            </w:r>
          </w:p>
        </w:tc>
        <w:tc>
          <w:tcPr>
            <w:tcW w:w="1475" w:type="dxa"/>
          </w:tcPr>
          <w:p w:rsidR="0058444B" w:rsidRDefault="0058444B" w:rsidP="00FE5B3E">
            <w:r>
              <w:t>RSD 2500</w:t>
            </w:r>
          </w:p>
        </w:tc>
        <w:tc>
          <w:tcPr>
            <w:tcW w:w="1440" w:type="dxa"/>
          </w:tcPr>
          <w:p w:rsidR="0058444B" w:rsidRDefault="0058444B" w:rsidP="00FE5B3E">
            <w:r>
              <w:t>RSD 2500</w:t>
            </w:r>
          </w:p>
        </w:tc>
        <w:tc>
          <w:tcPr>
            <w:tcW w:w="4855" w:type="dxa"/>
          </w:tcPr>
          <w:p w:rsidR="0058444B" w:rsidRDefault="0058444B" w:rsidP="00FE5B3E">
            <w:r>
              <w:t xml:space="preserve">kamenspoticanja.rs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slično</w:t>
            </w:r>
            <w:proofErr w:type="spellEnd"/>
          </w:p>
        </w:tc>
      </w:tr>
      <w:tr w:rsidR="00DA45E6" w:rsidTr="00FE5B3E">
        <w:tc>
          <w:tcPr>
            <w:tcW w:w="2590" w:type="dxa"/>
          </w:tcPr>
          <w:p w:rsidR="00DA45E6" w:rsidRDefault="0058444B" w:rsidP="00FE5B3E">
            <w:proofErr w:type="spellStart"/>
            <w:r>
              <w:t>Grafički</w:t>
            </w:r>
            <w:proofErr w:type="spellEnd"/>
            <w:r>
              <w:t xml:space="preserve"> </w:t>
            </w:r>
            <w:proofErr w:type="spellStart"/>
            <w:r>
              <w:t>dizajn</w:t>
            </w:r>
            <w:proofErr w:type="spellEnd"/>
          </w:p>
        </w:tc>
        <w:tc>
          <w:tcPr>
            <w:tcW w:w="2590" w:type="dxa"/>
          </w:tcPr>
          <w:p w:rsidR="00DA45E6" w:rsidRDefault="0058444B" w:rsidP="00FE5B3E">
            <w:r>
              <w:t>1</w:t>
            </w:r>
          </w:p>
        </w:tc>
        <w:tc>
          <w:tcPr>
            <w:tcW w:w="1475" w:type="dxa"/>
          </w:tcPr>
          <w:p w:rsidR="00DA45E6" w:rsidRDefault="0058444B" w:rsidP="00FE5B3E">
            <w:r>
              <w:t>RSD 20000</w:t>
            </w:r>
          </w:p>
        </w:tc>
        <w:tc>
          <w:tcPr>
            <w:tcW w:w="1440" w:type="dxa"/>
          </w:tcPr>
          <w:p w:rsidR="00DA45E6" w:rsidRDefault="0058444B" w:rsidP="00FE5B3E">
            <w:r>
              <w:t>RSD 20000</w:t>
            </w:r>
          </w:p>
        </w:tc>
        <w:tc>
          <w:tcPr>
            <w:tcW w:w="4855" w:type="dxa"/>
          </w:tcPr>
          <w:p w:rsidR="00DA45E6" w:rsidRDefault="0058444B" w:rsidP="00FE5B3E">
            <w:proofErr w:type="spellStart"/>
            <w:r>
              <w:t>Dizajn</w:t>
            </w:r>
            <w:proofErr w:type="spellEnd"/>
            <w:r>
              <w:t xml:space="preserve"> </w:t>
            </w:r>
            <w:proofErr w:type="spellStart"/>
            <w:r>
              <w:t>brošura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mapama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biografijama</w:t>
            </w:r>
            <w:proofErr w:type="spellEnd"/>
          </w:p>
        </w:tc>
      </w:tr>
      <w:tr w:rsidR="008C64B6" w:rsidTr="008C64B6">
        <w:tc>
          <w:tcPr>
            <w:tcW w:w="2590" w:type="dxa"/>
          </w:tcPr>
          <w:p w:rsidR="008C64B6" w:rsidRDefault="0058444B" w:rsidP="00FE5B3E">
            <w:proofErr w:type="spellStart"/>
            <w:r>
              <w:t>Ukupno</w:t>
            </w:r>
            <w:proofErr w:type="spellEnd"/>
          </w:p>
        </w:tc>
        <w:tc>
          <w:tcPr>
            <w:tcW w:w="2590" w:type="dxa"/>
          </w:tcPr>
          <w:p w:rsidR="008C64B6" w:rsidRDefault="008C64B6" w:rsidP="00FE5B3E"/>
        </w:tc>
        <w:tc>
          <w:tcPr>
            <w:tcW w:w="1475" w:type="dxa"/>
          </w:tcPr>
          <w:p w:rsidR="008C64B6" w:rsidRDefault="008C64B6" w:rsidP="00FE5B3E"/>
        </w:tc>
        <w:tc>
          <w:tcPr>
            <w:tcW w:w="1440" w:type="dxa"/>
          </w:tcPr>
          <w:p w:rsidR="008C64B6" w:rsidRDefault="0058444B" w:rsidP="00FE5B3E">
            <w:r>
              <w:t>RSD 510000</w:t>
            </w:r>
          </w:p>
        </w:tc>
        <w:tc>
          <w:tcPr>
            <w:tcW w:w="4855" w:type="dxa"/>
          </w:tcPr>
          <w:p w:rsidR="008C64B6" w:rsidRDefault="008C64B6" w:rsidP="00FE5B3E"/>
        </w:tc>
      </w:tr>
      <w:tr w:rsidR="0058444B" w:rsidTr="00FE5B3E">
        <w:tc>
          <w:tcPr>
            <w:tcW w:w="2590" w:type="dxa"/>
          </w:tcPr>
          <w:p w:rsidR="0058444B" w:rsidRDefault="0058444B" w:rsidP="00FE5B3E">
            <w:proofErr w:type="spellStart"/>
            <w:r>
              <w:t>Nepredviđeni</w:t>
            </w:r>
            <w:proofErr w:type="spellEnd"/>
            <w:r>
              <w:t xml:space="preserve"> </w:t>
            </w:r>
            <w:proofErr w:type="spellStart"/>
            <w:r>
              <w:t>troškovi</w:t>
            </w:r>
            <w:proofErr w:type="spellEnd"/>
          </w:p>
        </w:tc>
        <w:tc>
          <w:tcPr>
            <w:tcW w:w="2590" w:type="dxa"/>
          </w:tcPr>
          <w:p w:rsidR="0058444B" w:rsidRDefault="0058444B" w:rsidP="00FE5B3E">
            <w:r>
              <w:t>2%</w:t>
            </w:r>
          </w:p>
        </w:tc>
        <w:tc>
          <w:tcPr>
            <w:tcW w:w="1475" w:type="dxa"/>
          </w:tcPr>
          <w:p w:rsidR="0058444B" w:rsidRDefault="0058444B" w:rsidP="00FE5B3E"/>
        </w:tc>
        <w:tc>
          <w:tcPr>
            <w:tcW w:w="1440" w:type="dxa"/>
          </w:tcPr>
          <w:p w:rsidR="0058444B" w:rsidRDefault="0058444B" w:rsidP="00FE5B3E">
            <w:r>
              <w:t>RSD 10200</w:t>
            </w:r>
          </w:p>
        </w:tc>
        <w:tc>
          <w:tcPr>
            <w:tcW w:w="4855" w:type="dxa"/>
          </w:tcPr>
          <w:p w:rsidR="0058444B" w:rsidRDefault="0058444B" w:rsidP="00FE5B3E"/>
        </w:tc>
      </w:tr>
      <w:tr w:rsidR="0058444B" w:rsidTr="00E86F6B">
        <w:tc>
          <w:tcPr>
            <w:tcW w:w="2590" w:type="dxa"/>
          </w:tcPr>
          <w:p w:rsidR="0058444B" w:rsidRDefault="0058444B" w:rsidP="00FE5B3E">
            <w:proofErr w:type="spellStart"/>
            <w:r>
              <w:t>Ukupno</w:t>
            </w:r>
            <w:proofErr w:type="spellEnd"/>
          </w:p>
        </w:tc>
        <w:tc>
          <w:tcPr>
            <w:tcW w:w="2590" w:type="dxa"/>
          </w:tcPr>
          <w:p w:rsidR="0058444B" w:rsidRDefault="0058444B" w:rsidP="00FE5B3E"/>
        </w:tc>
        <w:tc>
          <w:tcPr>
            <w:tcW w:w="1475" w:type="dxa"/>
          </w:tcPr>
          <w:p w:rsidR="0058444B" w:rsidRDefault="0058444B" w:rsidP="00FE5B3E"/>
        </w:tc>
        <w:tc>
          <w:tcPr>
            <w:tcW w:w="6295" w:type="dxa"/>
            <w:gridSpan w:val="2"/>
          </w:tcPr>
          <w:p w:rsidR="0058444B" w:rsidRDefault="0058444B" w:rsidP="00FE5B3E">
            <w:r>
              <w:t>RSD 520000 = 4500e</w:t>
            </w:r>
          </w:p>
        </w:tc>
      </w:tr>
      <w:tr w:rsidR="00DC71B1" w:rsidTr="008C64B6">
        <w:tc>
          <w:tcPr>
            <w:tcW w:w="12950" w:type="dxa"/>
            <w:gridSpan w:val="5"/>
          </w:tcPr>
          <w:p w:rsidR="00DC71B1" w:rsidRDefault="00DC71B1" w:rsidP="00DC71B1"/>
          <w:p w:rsidR="007267E6" w:rsidRDefault="00376B16" w:rsidP="007267E6">
            <w:pPr>
              <w:spacing w:line="276" w:lineRule="auto"/>
            </w:pPr>
            <w:r>
              <w:t xml:space="preserve">UKUPAN BUDŽET MEMORIJALNE KOMISIJE JOB ZA 2023. GODINU: </w:t>
            </w:r>
          </w:p>
          <w:p w:rsidR="007267E6" w:rsidRDefault="007267E6" w:rsidP="007267E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proofErr w:type="spellStart"/>
            <w:r>
              <w:t>Redovne</w:t>
            </w:r>
            <w:proofErr w:type="spellEnd"/>
            <w:r>
              <w:t xml:space="preserve"> </w:t>
            </w:r>
            <w:proofErr w:type="spellStart"/>
            <w:r>
              <w:t>komemoracije</w:t>
            </w:r>
            <w:proofErr w:type="spellEnd"/>
            <w:r>
              <w:t xml:space="preserve"> u </w:t>
            </w:r>
            <w:proofErr w:type="spellStart"/>
            <w:r>
              <w:t>okviru</w:t>
            </w:r>
            <w:proofErr w:type="spellEnd"/>
            <w:r>
              <w:t xml:space="preserve"> 2023. </w:t>
            </w:r>
            <w:proofErr w:type="spellStart"/>
            <w:r>
              <w:t>godine</w:t>
            </w:r>
            <w:proofErr w:type="spellEnd"/>
            <w:r>
              <w:t>: 2600e</w:t>
            </w:r>
          </w:p>
          <w:p w:rsidR="007267E6" w:rsidRDefault="007267E6" w:rsidP="007267E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proofErr w:type="spellStart"/>
            <w:r>
              <w:t>Obeležavanje</w:t>
            </w:r>
            <w:proofErr w:type="spellEnd"/>
            <w:r>
              <w:t xml:space="preserve"> </w:t>
            </w:r>
            <w:proofErr w:type="spellStart"/>
            <w:r>
              <w:t>godišnjica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svečanih</w:t>
            </w:r>
            <w:proofErr w:type="spellEnd"/>
            <w:r>
              <w:t xml:space="preserve"> </w:t>
            </w:r>
            <w:proofErr w:type="spellStart"/>
            <w:r>
              <w:t>događaja</w:t>
            </w:r>
            <w:proofErr w:type="spellEnd"/>
            <w:r>
              <w:t>:</w:t>
            </w:r>
            <w:r w:rsidR="00814EA9">
              <w:t xml:space="preserve"> 5500e</w:t>
            </w:r>
          </w:p>
          <w:p w:rsidR="007267E6" w:rsidRDefault="007267E6" w:rsidP="007267E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proofErr w:type="spellStart"/>
            <w:r>
              <w:lastRenderedPageBreak/>
              <w:t>Organizacija</w:t>
            </w:r>
            <w:proofErr w:type="spellEnd"/>
            <w:r>
              <w:t xml:space="preserve"> </w:t>
            </w:r>
            <w:proofErr w:type="spellStart"/>
            <w:r>
              <w:t>edukativnih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komemorativnih</w:t>
            </w:r>
            <w:proofErr w:type="spellEnd"/>
            <w:r>
              <w:t xml:space="preserve"> </w:t>
            </w:r>
            <w:proofErr w:type="spellStart"/>
            <w:r>
              <w:t>tura</w:t>
            </w:r>
            <w:proofErr w:type="spellEnd"/>
            <w:r w:rsidR="00814EA9">
              <w:t xml:space="preserve"> 2000e</w:t>
            </w:r>
          </w:p>
          <w:p w:rsidR="007267E6" w:rsidRDefault="007267E6" w:rsidP="007267E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proofErr w:type="spellStart"/>
            <w:r>
              <w:t>Postavljanje</w:t>
            </w:r>
            <w:proofErr w:type="spellEnd"/>
            <w:r>
              <w:t xml:space="preserve"> </w:t>
            </w:r>
            <w:proofErr w:type="spellStart"/>
            <w:r>
              <w:t>komemorativnih</w:t>
            </w:r>
            <w:proofErr w:type="spellEnd"/>
            <w:r>
              <w:t xml:space="preserve"> </w:t>
            </w:r>
            <w:proofErr w:type="spellStart"/>
            <w:r>
              <w:t>tabli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još</w:t>
            </w:r>
            <w:proofErr w:type="spellEnd"/>
            <w:r>
              <w:t xml:space="preserve"> </w:t>
            </w:r>
            <w:proofErr w:type="spellStart"/>
            <w:r>
              <w:t>neobeleženim</w:t>
            </w:r>
            <w:proofErr w:type="spellEnd"/>
            <w:r>
              <w:t xml:space="preserve"> </w:t>
            </w:r>
            <w:proofErr w:type="spellStart"/>
            <w:r>
              <w:t>mestima</w:t>
            </w:r>
            <w:proofErr w:type="spellEnd"/>
            <w:r>
              <w:t xml:space="preserve"> </w:t>
            </w:r>
            <w:proofErr w:type="spellStart"/>
            <w:r>
              <w:t>stradanja</w:t>
            </w:r>
            <w:proofErr w:type="spellEnd"/>
            <w:r>
              <w:t xml:space="preserve"> </w:t>
            </w:r>
            <w:r w:rsidR="00814EA9">
              <w:t>600e</w:t>
            </w:r>
          </w:p>
          <w:p w:rsidR="007267E6" w:rsidRDefault="007267E6" w:rsidP="007267E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proofErr w:type="spellStart"/>
            <w:r>
              <w:t>Početak</w:t>
            </w:r>
            <w:proofErr w:type="spellEnd"/>
            <w:r>
              <w:t xml:space="preserve"> </w:t>
            </w:r>
            <w:proofErr w:type="spellStart"/>
            <w:r>
              <w:t>mapiranja</w:t>
            </w:r>
            <w:proofErr w:type="spellEnd"/>
            <w:r>
              <w:t xml:space="preserve"> </w:t>
            </w:r>
            <w:proofErr w:type="spellStart"/>
            <w:r>
              <w:t>mesta</w:t>
            </w:r>
            <w:proofErr w:type="spellEnd"/>
            <w:r>
              <w:t xml:space="preserve"> </w:t>
            </w:r>
            <w:proofErr w:type="spellStart"/>
            <w:r>
              <w:t>stradanja</w:t>
            </w:r>
            <w:proofErr w:type="spellEnd"/>
            <w:r>
              <w:t xml:space="preserve"> </w:t>
            </w:r>
            <w:proofErr w:type="spellStart"/>
            <w:r>
              <w:t>Jevreja</w:t>
            </w:r>
            <w:proofErr w:type="spellEnd"/>
            <w:r>
              <w:t xml:space="preserve"> u </w:t>
            </w:r>
            <w:proofErr w:type="spellStart"/>
            <w:r>
              <w:t>Beogradu</w:t>
            </w:r>
            <w:proofErr w:type="spellEnd"/>
            <w:r>
              <w:t xml:space="preserve"> </w:t>
            </w:r>
            <w:r w:rsidR="00814EA9">
              <w:t>200e</w:t>
            </w:r>
          </w:p>
          <w:p w:rsidR="007267E6" w:rsidRDefault="007267E6" w:rsidP="007267E6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zajedničkih</w:t>
            </w:r>
            <w:proofErr w:type="spellEnd"/>
            <w:r>
              <w:t xml:space="preserve"> </w:t>
            </w:r>
            <w:proofErr w:type="spellStart"/>
            <w:r>
              <w:t>projekata</w:t>
            </w:r>
            <w:proofErr w:type="spellEnd"/>
            <w:r>
              <w:t xml:space="preserve"> </w:t>
            </w:r>
            <w:proofErr w:type="spellStart"/>
            <w:r>
              <w:t>Memorijalne</w:t>
            </w:r>
            <w:proofErr w:type="spellEnd"/>
            <w:r>
              <w:t xml:space="preserve"> </w:t>
            </w:r>
            <w:proofErr w:type="spellStart"/>
            <w:r>
              <w:t>komisije</w:t>
            </w:r>
            <w:proofErr w:type="spellEnd"/>
            <w:r>
              <w:t xml:space="preserve"> JOB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organizacije</w:t>
            </w:r>
            <w:proofErr w:type="spellEnd"/>
            <w:r>
              <w:t xml:space="preserve"> “</w:t>
            </w:r>
            <w:proofErr w:type="spellStart"/>
            <w:r>
              <w:t>Haver</w:t>
            </w:r>
            <w:proofErr w:type="spellEnd"/>
            <w:r>
              <w:t xml:space="preserve"> </w:t>
            </w:r>
            <w:proofErr w:type="spellStart"/>
            <w:r>
              <w:t>Srbija</w:t>
            </w:r>
            <w:proofErr w:type="spellEnd"/>
            <w:r>
              <w:t xml:space="preserve">” </w:t>
            </w:r>
            <w:r w:rsidR="00814EA9">
              <w:t>7100e</w:t>
            </w:r>
          </w:p>
          <w:p w:rsidR="00DC71B1" w:rsidRDefault="007267E6" w:rsidP="007267E6">
            <w:pPr>
              <w:spacing w:line="276" w:lineRule="auto"/>
              <w:ind w:left="360"/>
            </w:pPr>
            <w:r>
              <w:t xml:space="preserve">TOTAL: </w:t>
            </w:r>
            <w:r w:rsidR="00814EA9">
              <w:t>18</w:t>
            </w:r>
            <w:r w:rsidR="00376B16">
              <w:t>000e</w:t>
            </w:r>
            <w:r w:rsidR="00DC71B1">
              <w:br/>
            </w:r>
          </w:p>
        </w:tc>
      </w:tr>
    </w:tbl>
    <w:p w:rsidR="00215D94" w:rsidRDefault="00215D94"/>
    <w:sectPr w:rsidR="00215D94" w:rsidSect="00CE57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374A"/>
    <w:multiLevelType w:val="hybridMultilevel"/>
    <w:tmpl w:val="505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2451"/>
    <w:multiLevelType w:val="hybridMultilevel"/>
    <w:tmpl w:val="F4CA97EA"/>
    <w:lvl w:ilvl="0" w:tplc="ED1E59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5319C"/>
    <w:multiLevelType w:val="hybridMultilevel"/>
    <w:tmpl w:val="4AA28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51250"/>
    <w:multiLevelType w:val="hybridMultilevel"/>
    <w:tmpl w:val="3B2EC36E"/>
    <w:lvl w:ilvl="0" w:tplc="D01C53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2F"/>
    <w:rsid w:val="00033076"/>
    <w:rsid w:val="001514F5"/>
    <w:rsid w:val="00206E1B"/>
    <w:rsid w:val="00215D94"/>
    <w:rsid w:val="00306A91"/>
    <w:rsid w:val="00376B16"/>
    <w:rsid w:val="0058444B"/>
    <w:rsid w:val="007267E6"/>
    <w:rsid w:val="00814EA9"/>
    <w:rsid w:val="008C64B6"/>
    <w:rsid w:val="00AD11EA"/>
    <w:rsid w:val="00AD38B7"/>
    <w:rsid w:val="00BF5C9F"/>
    <w:rsid w:val="00CE572F"/>
    <w:rsid w:val="00D61081"/>
    <w:rsid w:val="00DA45E6"/>
    <w:rsid w:val="00DC71B1"/>
    <w:rsid w:val="00F9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7ECDD"/>
  <w15:chartTrackingRefBased/>
  <w15:docId w15:val="{F5BBF5A7-6AEF-4EC8-9452-915995EE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5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WIN10_21H2_64UE</dc:creator>
  <cp:keywords/>
  <dc:description/>
  <cp:lastModifiedBy>WIN10_21H2_64UE</cp:lastModifiedBy>
  <cp:revision>9</cp:revision>
  <dcterms:created xsi:type="dcterms:W3CDTF">2022-12-27T11:37:00Z</dcterms:created>
  <dcterms:modified xsi:type="dcterms:W3CDTF">2022-12-28T14:43:00Z</dcterms:modified>
</cp:coreProperties>
</file>